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BC" w:rsidRDefault="00085629" w:rsidP="00625ABC">
      <w:pPr>
        <w:ind w:left="4248" w:firstLine="708"/>
        <w:jc w:val="center"/>
        <w:rPr>
          <w:rFonts w:cs="Tahoma"/>
          <w:b/>
          <w:sz w:val="24"/>
          <w:szCs w:val="24"/>
        </w:rPr>
      </w:pPr>
      <w:r>
        <w:rPr>
          <w:rFonts w:cs="Tahoma"/>
          <w:b/>
          <w:noProof/>
          <w:sz w:val="24"/>
          <w:szCs w:val="24"/>
        </w:rPr>
        <w:drawing>
          <wp:anchor distT="0" distB="0" distL="114300" distR="114300" simplePos="0" relativeHeight="251657728" behindDoc="1" locked="0" layoutInCell="1" allowOverlap="1">
            <wp:simplePos x="0" y="0"/>
            <wp:positionH relativeFrom="column">
              <wp:posOffset>-720090</wp:posOffset>
            </wp:positionH>
            <wp:positionV relativeFrom="paragraph">
              <wp:posOffset>-567690</wp:posOffset>
            </wp:positionV>
            <wp:extent cx="3442970" cy="1085850"/>
            <wp:effectExtent l="0" t="0" r="5080" b="0"/>
            <wp:wrapTight wrapText="bothSides">
              <wp:wrapPolygon edited="0">
                <wp:start x="7649" y="9095"/>
                <wp:lineTo x="7649" y="21221"/>
                <wp:lineTo x="21512" y="21221"/>
                <wp:lineTo x="21512" y="9095"/>
                <wp:lineTo x="7649" y="9095"/>
              </wp:wrapPolygon>
            </wp:wrapTight>
            <wp:docPr id="6" name="obrázek 4" descr="logo mesto rak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mesto rako BLACK"/>
                    <pic:cNvPicPr>
                      <a:picLocks noChangeAspect="1" noChangeArrowheads="1"/>
                    </pic:cNvPicPr>
                  </pic:nvPicPr>
                  <pic:blipFill>
                    <a:blip r:embed="rId9">
                      <a:extLst>
                        <a:ext uri="{28A0092B-C50C-407E-A947-70E740481C1C}">
                          <a14:useLocalDpi xmlns:a14="http://schemas.microsoft.com/office/drawing/2010/main" val="0"/>
                        </a:ext>
                      </a:extLst>
                    </a:blip>
                    <a:srcRect l="-57211" t="-84906"/>
                    <a:stretch>
                      <a:fillRect/>
                    </a:stretch>
                  </pic:blipFill>
                  <pic:spPr bwMode="auto">
                    <a:xfrm>
                      <a:off x="0" y="0"/>
                      <a:ext cx="3442970" cy="1085850"/>
                    </a:xfrm>
                    <a:prstGeom prst="rect">
                      <a:avLst/>
                    </a:prstGeom>
                    <a:noFill/>
                  </pic:spPr>
                </pic:pic>
              </a:graphicData>
            </a:graphic>
            <wp14:sizeRelH relativeFrom="page">
              <wp14:pctWidth>0</wp14:pctWidth>
            </wp14:sizeRelH>
            <wp14:sizeRelV relativeFrom="page">
              <wp14:pctHeight>0</wp14:pctHeight>
            </wp14:sizeRelV>
          </wp:anchor>
        </w:drawing>
      </w:r>
    </w:p>
    <w:p w:rsidR="003B2A70" w:rsidRDefault="003B2A70" w:rsidP="00625ABC">
      <w:pPr>
        <w:ind w:left="4248" w:firstLine="708"/>
        <w:jc w:val="center"/>
        <w:rPr>
          <w:rFonts w:cs="Tahoma"/>
          <w:b/>
          <w:sz w:val="24"/>
          <w:szCs w:val="24"/>
        </w:rPr>
      </w:pPr>
    </w:p>
    <w:p w:rsidR="0002124B" w:rsidRDefault="0002124B" w:rsidP="0002124B">
      <w:pPr>
        <w:ind w:left="4956" w:firstLine="708"/>
        <w:jc w:val="center"/>
        <w:rPr>
          <w:rFonts w:cs="Tahoma"/>
          <w:b/>
          <w:sz w:val="22"/>
          <w:szCs w:val="22"/>
        </w:rPr>
      </w:pPr>
      <w:r w:rsidRPr="005E6472">
        <w:rPr>
          <w:rFonts w:cs="Tahoma"/>
          <w:b/>
          <w:sz w:val="22"/>
          <w:szCs w:val="22"/>
        </w:rPr>
        <w:t>MĚSTSKÝ ÚŘAD RAKOVNÍK</w:t>
      </w:r>
    </w:p>
    <w:p w:rsidR="00625ABC" w:rsidRPr="00E42498" w:rsidRDefault="00536B00" w:rsidP="00536B00">
      <w:pPr>
        <w:ind w:left="4956" w:firstLine="708"/>
        <w:rPr>
          <w:rFonts w:cs="Tahoma"/>
          <w:b/>
          <w:sz w:val="22"/>
          <w:szCs w:val="22"/>
        </w:rPr>
      </w:pPr>
      <w:r>
        <w:rPr>
          <w:rFonts w:cs="Tahoma"/>
          <w:b/>
          <w:sz w:val="22"/>
          <w:szCs w:val="22"/>
        </w:rPr>
        <w:t xml:space="preserve">       </w:t>
      </w:r>
      <w:r w:rsidR="005C28CD">
        <w:rPr>
          <w:rFonts w:cs="Tahoma"/>
          <w:b/>
          <w:sz w:val="22"/>
          <w:szCs w:val="22"/>
        </w:rPr>
        <w:t>KANCELÁŘ TAJEMNÍKA ÚŘADU</w:t>
      </w:r>
    </w:p>
    <w:p w:rsidR="00305FC7" w:rsidRPr="00625ABC" w:rsidRDefault="00305FC7" w:rsidP="00625ABC">
      <w:pPr>
        <w:ind w:left="4248" w:firstLine="708"/>
        <w:jc w:val="center"/>
        <w:rPr>
          <w:rFonts w:cs="Tahoma"/>
          <w:b/>
          <w:sz w:val="24"/>
          <w:szCs w:val="24"/>
        </w:rPr>
      </w:pPr>
    </w:p>
    <w:p w:rsidR="000E23F5" w:rsidRPr="00D95722" w:rsidRDefault="000E23F5" w:rsidP="000E23F5">
      <w:pPr>
        <w:pStyle w:val="Nadpis4"/>
        <w:ind w:left="4248" w:firstLine="708"/>
        <w:jc w:val="left"/>
        <w:rPr>
          <w:bCs/>
          <w:sz w:val="24"/>
          <w:szCs w:val="24"/>
        </w:rPr>
      </w:pPr>
    </w:p>
    <w:p w:rsidR="00C05777" w:rsidRDefault="00C05777" w:rsidP="00C05777">
      <w:pPr>
        <w:ind w:left="5103"/>
        <w:rPr>
          <w:b/>
          <w:sz w:val="24"/>
          <w:szCs w:val="24"/>
        </w:rPr>
      </w:pPr>
    </w:p>
    <w:p w:rsidR="00F21078" w:rsidRPr="00D95722" w:rsidRDefault="00F21078" w:rsidP="00C05777">
      <w:pPr>
        <w:ind w:left="5103"/>
        <w:rPr>
          <w:sz w:val="24"/>
          <w:szCs w:val="24"/>
        </w:rPr>
      </w:pPr>
    </w:p>
    <w:p w:rsidR="00305FC7" w:rsidRDefault="00305FC7" w:rsidP="00305FC7"/>
    <w:p w:rsidR="00434341" w:rsidRDefault="00434341" w:rsidP="00305FC7">
      <w:pPr>
        <w:tabs>
          <w:tab w:val="left" w:pos="2552"/>
          <w:tab w:val="left" w:pos="4678"/>
          <w:tab w:val="left" w:pos="7513"/>
        </w:tabs>
        <w:spacing w:after="40"/>
        <w:rPr>
          <w:b/>
          <w:bCs/>
          <w:sz w:val="22"/>
          <w:szCs w:val="22"/>
        </w:rPr>
      </w:pPr>
    </w:p>
    <w:p w:rsidR="00305FC7" w:rsidRPr="00D95722" w:rsidRDefault="00305FC7" w:rsidP="00305FC7">
      <w:pPr>
        <w:tabs>
          <w:tab w:val="left" w:pos="2552"/>
          <w:tab w:val="left" w:pos="4678"/>
          <w:tab w:val="left" w:pos="7513"/>
        </w:tabs>
        <w:spacing w:after="40"/>
        <w:rPr>
          <w:b/>
          <w:bCs/>
          <w:sz w:val="22"/>
          <w:szCs w:val="22"/>
        </w:rPr>
      </w:pPr>
      <w:r w:rsidRPr="00D95722">
        <w:rPr>
          <w:b/>
          <w:bCs/>
          <w:sz w:val="22"/>
          <w:szCs w:val="22"/>
        </w:rPr>
        <w:t>Váš dopis zn./ze dne</w:t>
      </w:r>
      <w:r w:rsidRPr="00D95722">
        <w:rPr>
          <w:b/>
          <w:bCs/>
          <w:sz w:val="22"/>
          <w:szCs w:val="22"/>
        </w:rPr>
        <w:tab/>
        <w:t>Naše značka</w:t>
      </w:r>
      <w:r w:rsidRPr="00D95722">
        <w:rPr>
          <w:b/>
          <w:bCs/>
          <w:sz w:val="22"/>
          <w:szCs w:val="22"/>
        </w:rPr>
        <w:tab/>
        <w:t>Vyřizuje/linka</w:t>
      </w:r>
      <w:r w:rsidRPr="00D95722">
        <w:rPr>
          <w:b/>
          <w:bCs/>
          <w:sz w:val="22"/>
          <w:szCs w:val="22"/>
        </w:rPr>
        <w:tab/>
      </w:r>
      <w:r w:rsidR="005B7104" w:rsidRPr="00D95722">
        <w:rPr>
          <w:b/>
          <w:bCs/>
          <w:sz w:val="22"/>
          <w:szCs w:val="22"/>
        </w:rPr>
        <w:tab/>
      </w:r>
      <w:r w:rsidRPr="00D95722">
        <w:rPr>
          <w:b/>
          <w:bCs/>
          <w:sz w:val="22"/>
          <w:szCs w:val="22"/>
        </w:rPr>
        <w:t>Rakovník</w:t>
      </w:r>
    </w:p>
    <w:p w:rsidR="00305FC7" w:rsidRPr="00D95722" w:rsidRDefault="00C45B80" w:rsidP="00305FC7">
      <w:pPr>
        <w:tabs>
          <w:tab w:val="left" w:pos="2552"/>
          <w:tab w:val="left" w:pos="4678"/>
          <w:tab w:val="left" w:pos="7513"/>
        </w:tabs>
        <w:rPr>
          <w:sz w:val="22"/>
          <w:szCs w:val="22"/>
        </w:rPr>
      </w:pPr>
      <w:r>
        <w:rPr>
          <w:sz w:val="22"/>
          <w:szCs w:val="22"/>
        </w:rPr>
        <w:t>25. 5. 2015</w:t>
      </w:r>
      <w:r w:rsidR="00305FC7" w:rsidRPr="00D95722">
        <w:rPr>
          <w:sz w:val="22"/>
          <w:szCs w:val="22"/>
        </w:rPr>
        <w:tab/>
      </w:r>
      <w:r w:rsidR="00AD29FC" w:rsidRPr="00AD29FC">
        <w:rPr>
          <w:sz w:val="22"/>
          <w:szCs w:val="22"/>
        </w:rPr>
        <w:t>MURA/30298/2015</w:t>
      </w:r>
      <w:bookmarkStart w:id="0" w:name="_GoBack"/>
      <w:bookmarkEnd w:id="0"/>
      <w:r w:rsidR="00305FC7" w:rsidRPr="00D95722">
        <w:rPr>
          <w:sz w:val="22"/>
          <w:szCs w:val="22"/>
        </w:rPr>
        <w:tab/>
      </w:r>
      <w:r w:rsidR="00D95722">
        <w:rPr>
          <w:sz w:val="22"/>
          <w:szCs w:val="22"/>
        </w:rPr>
        <w:t>Andrea Strnadová</w:t>
      </w:r>
      <w:r w:rsidR="00954519" w:rsidRPr="00D95722">
        <w:rPr>
          <w:sz w:val="22"/>
          <w:szCs w:val="22"/>
        </w:rPr>
        <w:t>/</w:t>
      </w:r>
      <w:r w:rsidR="00A55640">
        <w:rPr>
          <w:sz w:val="22"/>
          <w:szCs w:val="22"/>
        </w:rPr>
        <w:t xml:space="preserve">173            </w:t>
      </w:r>
      <w:r w:rsidR="00A55640">
        <w:rPr>
          <w:sz w:val="22"/>
          <w:szCs w:val="22"/>
        </w:rPr>
        <w:tab/>
      </w:r>
      <w:r w:rsidR="00A55640">
        <w:rPr>
          <w:sz w:val="22"/>
          <w:szCs w:val="22"/>
        </w:rPr>
        <w:tab/>
      </w:r>
      <w:r w:rsidR="00AD29FC">
        <w:rPr>
          <w:sz w:val="22"/>
          <w:szCs w:val="22"/>
        </w:rPr>
        <w:t>1. 6</w:t>
      </w:r>
      <w:r>
        <w:rPr>
          <w:sz w:val="22"/>
          <w:szCs w:val="22"/>
        </w:rPr>
        <w:t>. 2015</w:t>
      </w:r>
    </w:p>
    <w:p w:rsidR="00305FC7" w:rsidRPr="00D95722" w:rsidRDefault="009602FE" w:rsidP="00305FC7">
      <w:pPr>
        <w:tabs>
          <w:tab w:val="left" w:pos="2552"/>
          <w:tab w:val="left" w:pos="4678"/>
          <w:tab w:val="left" w:pos="7513"/>
        </w:tabs>
        <w:rPr>
          <w:sz w:val="22"/>
          <w:szCs w:val="22"/>
        </w:rPr>
      </w:pPr>
      <w:r w:rsidRPr="00D95722">
        <w:rPr>
          <w:sz w:val="22"/>
          <w:szCs w:val="22"/>
        </w:rPr>
        <w:tab/>
      </w:r>
      <w:r w:rsidRPr="00D95722">
        <w:rPr>
          <w:sz w:val="22"/>
          <w:szCs w:val="22"/>
        </w:rPr>
        <w:tab/>
      </w:r>
    </w:p>
    <w:p w:rsidR="00F9012E" w:rsidRDefault="00F9012E" w:rsidP="00F9012E"/>
    <w:p w:rsidR="00EE02A9" w:rsidRPr="00954519" w:rsidRDefault="00EE02A9" w:rsidP="00F9012E">
      <w:pPr>
        <w:rPr>
          <w:sz w:val="22"/>
        </w:rPr>
      </w:pPr>
    </w:p>
    <w:p w:rsidR="00FE2182" w:rsidRPr="00954519" w:rsidRDefault="00FE2182" w:rsidP="00FE2182">
      <w:pPr>
        <w:tabs>
          <w:tab w:val="left" w:pos="2552"/>
          <w:tab w:val="left" w:pos="4678"/>
          <w:tab w:val="left" w:pos="7088"/>
        </w:tabs>
        <w:jc w:val="center"/>
        <w:rPr>
          <w:b/>
          <w:bCs/>
          <w:sz w:val="24"/>
          <w:szCs w:val="22"/>
        </w:rPr>
      </w:pPr>
      <w:r w:rsidRPr="00954519">
        <w:rPr>
          <w:b/>
          <w:bCs/>
          <w:sz w:val="24"/>
          <w:szCs w:val="22"/>
        </w:rPr>
        <w:t>Oznámení o výši úhrady za poskytnutí informace podle § 17 odst. 3 zák. č. 106/1999 Sb., o svobodném přístupu k informacím, ve znění pozdějších předpisů</w:t>
      </w:r>
    </w:p>
    <w:p w:rsidR="00FE2182" w:rsidRPr="00954519" w:rsidRDefault="00FE2182" w:rsidP="00FE2182">
      <w:pPr>
        <w:tabs>
          <w:tab w:val="left" w:pos="2552"/>
          <w:tab w:val="left" w:pos="4678"/>
          <w:tab w:val="left" w:pos="7088"/>
        </w:tabs>
        <w:jc w:val="both"/>
        <w:rPr>
          <w:b/>
          <w:bCs/>
          <w:sz w:val="24"/>
          <w:szCs w:val="22"/>
        </w:rPr>
      </w:pPr>
    </w:p>
    <w:p w:rsidR="00FE2182" w:rsidRPr="00954519" w:rsidRDefault="00FE2182" w:rsidP="00FE2182">
      <w:pPr>
        <w:tabs>
          <w:tab w:val="left" w:pos="2552"/>
          <w:tab w:val="left" w:pos="4678"/>
          <w:tab w:val="left" w:pos="7088"/>
        </w:tabs>
        <w:jc w:val="both"/>
        <w:rPr>
          <w:b/>
          <w:bCs/>
          <w:sz w:val="24"/>
          <w:szCs w:val="22"/>
        </w:rPr>
      </w:pPr>
    </w:p>
    <w:p w:rsidR="000B64F1" w:rsidRDefault="00FE2182" w:rsidP="00FE2182">
      <w:pPr>
        <w:tabs>
          <w:tab w:val="left" w:pos="2552"/>
          <w:tab w:val="left" w:pos="4678"/>
          <w:tab w:val="left" w:pos="7088"/>
        </w:tabs>
        <w:jc w:val="both"/>
        <w:rPr>
          <w:bCs/>
          <w:sz w:val="24"/>
          <w:szCs w:val="22"/>
        </w:rPr>
      </w:pPr>
      <w:r w:rsidRPr="00954519">
        <w:rPr>
          <w:bCs/>
          <w:sz w:val="24"/>
          <w:szCs w:val="22"/>
        </w:rPr>
        <w:t xml:space="preserve">Město Rakovník obdrželo dne </w:t>
      </w:r>
      <w:r w:rsidR="00D95722">
        <w:rPr>
          <w:bCs/>
          <w:sz w:val="24"/>
          <w:szCs w:val="22"/>
        </w:rPr>
        <w:t>11. 2. 2015</w:t>
      </w:r>
      <w:r w:rsidRPr="00954519">
        <w:rPr>
          <w:bCs/>
          <w:sz w:val="24"/>
          <w:szCs w:val="22"/>
        </w:rPr>
        <w:t xml:space="preserve"> Vaši žádost podle zák. č. 106/1999 Sb., o svobodném přístupu k informacím, ve znění pozdějších předpisů (dále jako „</w:t>
      </w:r>
      <w:proofErr w:type="spellStart"/>
      <w:r w:rsidRPr="00954519">
        <w:rPr>
          <w:bCs/>
          <w:sz w:val="24"/>
          <w:szCs w:val="22"/>
        </w:rPr>
        <w:t>InfZ</w:t>
      </w:r>
      <w:proofErr w:type="spellEnd"/>
      <w:r w:rsidRPr="00954519">
        <w:rPr>
          <w:bCs/>
          <w:sz w:val="24"/>
          <w:szCs w:val="22"/>
        </w:rPr>
        <w:t xml:space="preserve">“), dle které </w:t>
      </w:r>
      <w:r w:rsidR="00B90596" w:rsidRPr="00954519">
        <w:rPr>
          <w:bCs/>
          <w:sz w:val="24"/>
          <w:szCs w:val="22"/>
        </w:rPr>
        <w:t xml:space="preserve">se </w:t>
      </w:r>
      <w:r w:rsidRPr="00954519">
        <w:rPr>
          <w:bCs/>
          <w:sz w:val="24"/>
          <w:szCs w:val="22"/>
        </w:rPr>
        <w:t xml:space="preserve">dožadujete poskytnutí </w:t>
      </w:r>
      <w:r w:rsidR="000B64F1">
        <w:rPr>
          <w:bCs/>
          <w:sz w:val="24"/>
          <w:szCs w:val="22"/>
        </w:rPr>
        <w:t xml:space="preserve">těchto </w:t>
      </w:r>
      <w:r w:rsidRPr="00954519">
        <w:rPr>
          <w:bCs/>
          <w:sz w:val="24"/>
          <w:szCs w:val="22"/>
        </w:rPr>
        <w:t>informac</w:t>
      </w:r>
      <w:r w:rsidR="000B64F1">
        <w:rPr>
          <w:bCs/>
          <w:sz w:val="24"/>
          <w:szCs w:val="22"/>
        </w:rPr>
        <w:t xml:space="preserve">í: </w:t>
      </w:r>
    </w:p>
    <w:p w:rsidR="00C45B80" w:rsidRDefault="00C45B80" w:rsidP="00C45B80">
      <w:pPr>
        <w:pStyle w:val="Default"/>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1. Má </w:t>
      </w:r>
      <w:r w:rsidRPr="00C45B80">
        <w:rPr>
          <w:rFonts w:ascii="Times New Roman" w:hAnsi="Times New Roman" w:cs="Times New Roman"/>
          <w:b/>
          <w:bCs/>
        </w:rPr>
        <w:t xml:space="preserve">úřad Vašeho města </w:t>
      </w:r>
      <w:r w:rsidRPr="00C45B80">
        <w:rPr>
          <w:rFonts w:ascii="Times New Roman" w:hAnsi="Times New Roman" w:cs="Times New Roman"/>
          <w:b/>
        </w:rPr>
        <w:t xml:space="preserve">vytvořen/vydán </w:t>
      </w:r>
      <w:r w:rsidRPr="00C45B80">
        <w:rPr>
          <w:rFonts w:ascii="Times New Roman" w:hAnsi="Times New Roman" w:cs="Times New Roman"/>
          <w:b/>
          <w:bCs/>
        </w:rPr>
        <w:t xml:space="preserve">Etický kodex </w:t>
      </w:r>
      <w:r w:rsidRPr="00C45B80">
        <w:rPr>
          <w:rFonts w:ascii="Times New Roman" w:hAnsi="Times New Roman" w:cs="Times New Roman"/>
          <w:b/>
        </w:rPr>
        <w:t xml:space="preserve">ve smyslu doporučení vlády, tj. USNESENÍM VLÁDY ČESKÉ REPUBLIKY ze dne 9. května 2012 č. 331, o Etickém kodexu úředníků a zaměstnanců veřejné správy </w:t>
      </w:r>
      <w:r w:rsidRPr="00C45B80">
        <w:rPr>
          <w:rFonts w:ascii="Times New Roman" w:hAnsi="Times New Roman" w:cs="Times New Roman"/>
          <w:b/>
          <w:bCs/>
        </w:rPr>
        <w:t>nebo jeho obdobu</w:t>
      </w:r>
      <w:r w:rsidRPr="00C45B80">
        <w:rPr>
          <w:rFonts w:ascii="Times New Roman" w:hAnsi="Times New Roman" w:cs="Times New Roman"/>
          <w:b/>
        </w:rPr>
        <w:t xml:space="preserve">? (Pouze tento materiál prosím zaslat v elektronické podobě dle § 4, odst. 5 </w:t>
      </w:r>
      <w:proofErr w:type="spellStart"/>
      <w:r w:rsidRPr="00C45B80">
        <w:rPr>
          <w:rFonts w:ascii="Times New Roman" w:hAnsi="Times New Roman" w:cs="Times New Roman"/>
          <w:b/>
        </w:rPr>
        <w:t>InfZ</w:t>
      </w:r>
      <w:proofErr w:type="spellEnd"/>
      <w:r w:rsidRPr="00C45B80">
        <w:rPr>
          <w:rFonts w:ascii="Times New Roman" w:hAnsi="Times New Roman" w:cs="Times New Roman"/>
          <w:b/>
        </w:rPr>
        <w:t xml:space="preserve">).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2. Jsou požadavky tohoto kodexu pro zaměstnance pracovně-právně závazné se všemi důsledky?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3. Jaké další nástroje používá úřad Vašeho města pro regulaci nežádoucího jednání úředních osob?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4. Má Vaše město vytvořený systém sankcí za prokázané neetické jednání úředníků a volených zástupců?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5. Jakým způsobem jsou veřejnosti zpřístupňovány výstupy z jednání zastupitelstva Vašeho města?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6. Pokud používá Vaše město k informování svých občanů o své činnosti tištěné medium, sdělte prosím, kdo je jeho vydavatelem a jeho formu (právnická osoba, organizační složka atp.) a dále který orgán/komise/osoba odpovídá za jeho finální obsah.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7. Působí na úřadu Vašeho města (jako zaměstnavatele) odborová organizace, která sdružuje jeho zaměstnance?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8. Vyhlašuje či oceňuje úřad Vašeho města zaměstnance roku/měsíce či pořádá obdobnou anketu? </w:t>
      </w:r>
    </w:p>
    <w:p w:rsidR="00C45B80" w:rsidRPr="00C45B80" w:rsidRDefault="00C45B80" w:rsidP="00C45B80">
      <w:pPr>
        <w:pStyle w:val="Default"/>
        <w:rPr>
          <w:rFonts w:ascii="Times New Roman" w:hAnsi="Times New Roman" w:cs="Times New Roman"/>
          <w:b/>
        </w:rPr>
      </w:pPr>
    </w:p>
    <w:p w:rsidR="00C45B80" w:rsidRPr="00C45B80" w:rsidRDefault="00C45B80" w:rsidP="00C45B80">
      <w:pPr>
        <w:pStyle w:val="Default"/>
        <w:rPr>
          <w:rFonts w:ascii="Times New Roman" w:hAnsi="Times New Roman" w:cs="Times New Roman"/>
          <w:b/>
        </w:rPr>
      </w:pPr>
      <w:r w:rsidRPr="00C45B80">
        <w:rPr>
          <w:rFonts w:ascii="Times New Roman" w:hAnsi="Times New Roman" w:cs="Times New Roman"/>
          <w:b/>
        </w:rPr>
        <w:t xml:space="preserve">9. Pokud probíhá na úřadě Vašeho města pravidelné hodnocení práce úředníků (typicky vedoucím úředníkem), jakou má formu?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10. Jakými formami podporuje Vaše město další vzdělávání či zvyšování kvalifikace svých zaměstnanců?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11. Využívá město pro rozvoj svých zaměstnanců aktivity </w:t>
      </w:r>
      <w:proofErr w:type="spellStart"/>
      <w:r w:rsidRPr="00C45B80">
        <w:rPr>
          <w:rFonts w:ascii="Times New Roman" w:hAnsi="Times New Roman" w:cs="Times New Roman"/>
          <w:b/>
          <w:color w:val="auto"/>
        </w:rPr>
        <w:t>teambuildingu</w:t>
      </w:r>
      <w:proofErr w:type="spellEnd"/>
      <w:r w:rsidRPr="00C45B80">
        <w:rPr>
          <w:rFonts w:ascii="Times New Roman" w:hAnsi="Times New Roman" w:cs="Times New Roman"/>
          <w:b/>
          <w:color w:val="auto"/>
        </w:rPr>
        <w:t xml:space="preserve"> a aktivity supervize?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12. Kolik zcela důvodných stížností na postup či chování úředních osob vyřizoval úřad Vašeho města v roce 2000, 2005, 2010 a 2014?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13. Obdržel úřad Vašeho města či město samo nějaké ocenění v oblasti etického přístupu k občanům či v rámci podpory transparentnosti postupů ve veřejné správě?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14. Kolikrát probíhalo na úřadě Vašeho města šetření Veřejného ochránce práv v roce 2000, 2005, 2010 a 2014 a kolik z těchto šetření se uzavřelo tím, že podnět či stížnost byly důvodné?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15. Byli pracovníci úřadu Vašeho města v posledních 5 letech nuceni přivolat pro řešení mimořádné situace a při plnění svých úkolů Policii ČR či městskou policii? (zjednání pořádku v prostorách úřadu, akutní zajištění bezpečnosti pracovníků, napadení úředních osob </w:t>
      </w:r>
      <w:proofErr w:type="spellStart"/>
      <w:r w:rsidRPr="00C45B80">
        <w:rPr>
          <w:rFonts w:ascii="Times New Roman" w:hAnsi="Times New Roman" w:cs="Times New Roman"/>
          <w:b/>
          <w:color w:val="auto"/>
        </w:rPr>
        <w:t>atp</w:t>
      </w:r>
      <w:proofErr w:type="spellEnd"/>
      <w:r w:rsidRPr="00C45B80">
        <w:rPr>
          <w:rFonts w:ascii="Times New Roman" w:hAnsi="Times New Roman" w:cs="Times New Roman"/>
          <w:b/>
          <w:color w:val="auto"/>
        </w:rPr>
        <w:t xml:space="preserve">). Uveďte případně počet těchto mimořádných situací.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16. S kolika úředníky byl za posledních 10 let zrušen pracovní poměr zaměstnavatelem pro závažné porušení pracovních povinností zaměstnancem dle smyslu aktuálně platného § 55, odst. 1 zákona č. 262/2006 Sb., zákoník práce? </w:t>
      </w:r>
    </w:p>
    <w:p w:rsidR="00C45B80" w:rsidRPr="00C45B80" w:rsidRDefault="00C45B80" w:rsidP="00C45B80">
      <w:pPr>
        <w:pStyle w:val="Default"/>
        <w:rPr>
          <w:rFonts w:ascii="Times New Roman" w:hAnsi="Times New Roman" w:cs="Times New Roman"/>
          <w:b/>
          <w:color w:val="auto"/>
        </w:rPr>
      </w:pPr>
    </w:p>
    <w:p w:rsidR="00C45B80" w:rsidRPr="00C45B80" w:rsidRDefault="00C45B80" w:rsidP="00C45B80">
      <w:pPr>
        <w:pStyle w:val="Default"/>
        <w:rPr>
          <w:rFonts w:ascii="Times New Roman" w:hAnsi="Times New Roman" w:cs="Times New Roman"/>
          <w:b/>
          <w:color w:val="auto"/>
        </w:rPr>
      </w:pPr>
      <w:r w:rsidRPr="00C45B80">
        <w:rPr>
          <w:rFonts w:ascii="Times New Roman" w:hAnsi="Times New Roman" w:cs="Times New Roman"/>
          <w:b/>
          <w:color w:val="auto"/>
        </w:rPr>
        <w:t xml:space="preserve">17. Prosím sdělte jméno a telefonní číslo úřední osoby a její zařazení v organizační struktuře úřadu Vašeho města, která je odpovědná za koncepci etických kodexů, resp. za záležitosti procesu přijetí etických požadavků dle výše uvedeného usnesení vlády, za jejich revize či aktualizace, případně pak osobu, které by dle současné pracovní náplně byla tato činnost aktuálně svěřena (pokud úřad Vašeho města nemá zatím etické zásady přijaté). </w:t>
      </w:r>
    </w:p>
    <w:p w:rsidR="000B64F1" w:rsidRPr="00C45B80" w:rsidRDefault="000B64F1" w:rsidP="00FE2182">
      <w:pPr>
        <w:tabs>
          <w:tab w:val="left" w:pos="2552"/>
          <w:tab w:val="left" w:pos="4678"/>
          <w:tab w:val="left" w:pos="7088"/>
        </w:tabs>
        <w:jc w:val="both"/>
        <w:rPr>
          <w:bCs/>
          <w:sz w:val="24"/>
          <w:szCs w:val="24"/>
        </w:rPr>
      </w:pPr>
    </w:p>
    <w:p w:rsidR="00E21410" w:rsidRDefault="00FE2182" w:rsidP="003C5CBD">
      <w:pPr>
        <w:rPr>
          <w:sz w:val="24"/>
          <w:szCs w:val="24"/>
        </w:rPr>
      </w:pPr>
      <w:r w:rsidRPr="00954519">
        <w:rPr>
          <w:bCs/>
          <w:sz w:val="24"/>
          <w:szCs w:val="22"/>
        </w:rPr>
        <w:t xml:space="preserve">Podle § 17 odst. 1 </w:t>
      </w:r>
      <w:proofErr w:type="spellStart"/>
      <w:r w:rsidRPr="00954519">
        <w:rPr>
          <w:bCs/>
          <w:sz w:val="24"/>
          <w:szCs w:val="22"/>
        </w:rPr>
        <w:t>InfZ</w:t>
      </w:r>
      <w:proofErr w:type="spellEnd"/>
      <w:r w:rsidRPr="00954519">
        <w:rPr>
          <w:bCs/>
          <w:sz w:val="24"/>
          <w:szCs w:val="22"/>
        </w:rPr>
        <w:t xml:space="preserve"> mohou povinné subjekty požadovat v souvislosti s poskytnutím informací úhradu za </w:t>
      </w:r>
      <w:r w:rsidR="00D407CD">
        <w:rPr>
          <w:bCs/>
          <w:sz w:val="24"/>
          <w:szCs w:val="22"/>
        </w:rPr>
        <w:t xml:space="preserve">pořizování kopií a </w:t>
      </w:r>
      <w:r w:rsidR="000D36E8">
        <w:rPr>
          <w:bCs/>
          <w:sz w:val="24"/>
          <w:szCs w:val="22"/>
        </w:rPr>
        <w:t xml:space="preserve">za </w:t>
      </w:r>
      <w:r w:rsidR="00D407CD">
        <w:rPr>
          <w:bCs/>
          <w:sz w:val="24"/>
          <w:szCs w:val="22"/>
        </w:rPr>
        <w:t>náklady spojené s odesláním informací žadateli.</w:t>
      </w:r>
      <w:r w:rsidR="00C45B80">
        <w:rPr>
          <w:bCs/>
          <w:sz w:val="24"/>
          <w:szCs w:val="22"/>
        </w:rPr>
        <w:t xml:space="preserve"> Dotazy č. 12, 14, 15. a 16. vyžadují </w:t>
      </w:r>
      <w:r w:rsidR="00E21410">
        <w:rPr>
          <w:bCs/>
          <w:sz w:val="24"/>
          <w:szCs w:val="22"/>
        </w:rPr>
        <w:t xml:space="preserve">mimořádné rozsáhlé </w:t>
      </w:r>
      <w:r w:rsidR="00C45B80">
        <w:rPr>
          <w:bCs/>
          <w:sz w:val="24"/>
          <w:szCs w:val="22"/>
        </w:rPr>
        <w:t>vyhledávání informací v archivu.</w:t>
      </w:r>
      <w:r w:rsidR="00E21410">
        <w:rPr>
          <w:sz w:val="24"/>
          <w:szCs w:val="22"/>
        </w:rPr>
        <w:t xml:space="preserve"> Mimořádným rozsáhlým vyhledáváním se rozumí vyhledávání informací, jehož souhrnná délka přesáhne jednu hodinu. </w:t>
      </w:r>
      <w:r w:rsidR="00E21410" w:rsidRPr="00E21410">
        <w:rPr>
          <w:sz w:val="24"/>
          <w:szCs w:val="24"/>
        </w:rPr>
        <w:t>Souhrnná délka se stanovuje jako součet doby všech zaměstnanců, kteří se na mimořádně rozsáhlém vyhledávání informace podíleli.</w:t>
      </w:r>
      <w:r w:rsidR="00E21410">
        <w:rPr>
          <w:sz w:val="24"/>
          <w:szCs w:val="24"/>
        </w:rPr>
        <w:t xml:space="preserve"> Je stanovena paušální sazba úhrady za každou i započatou hodinu vyhledávání informace ve výši 200 Kč (článek 8,</w:t>
      </w:r>
      <w:r w:rsidR="003C5CBD">
        <w:rPr>
          <w:sz w:val="24"/>
          <w:szCs w:val="24"/>
        </w:rPr>
        <w:t xml:space="preserve"> </w:t>
      </w:r>
      <w:proofErr w:type="spellStart"/>
      <w:r w:rsidR="003C5CBD">
        <w:rPr>
          <w:sz w:val="24"/>
          <w:szCs w:val="24"/>
        </w:rPr>
        <w:t>odst</w:t>
      </w:r>
      <w:proofErr w:type="spellEnd"/>
      <w:r w:rsidR="003C5CBD">
        <w:rPr>
          <w:sz w:val="24"/>
          <w:szCs w:val="24"/>
        </w:rPr>
        <w:t xml:space="preserve"> 1, 2, 3</w:t>
      </w:r>
      <w:r w:rsidR="00E21410">
        <w:rPr>
          <w:sz w:val="24"/>
          <w:szCs w:val="24"/>
        </w:rPr>
        <w:t xml:space="preserve"> </w:t>
      </w:r>
      <w:hyperlink r:id="rId10" w:history="1">
        <w:r w:rsidR="00E21410" w:rsidRPr="00641827">
          <w:rPr>
            <w:rStyle w:val="Hypertextovodkaz"/>
            <w:sz w:val="24"/>
            <w:szCs w:val="24"/>
          </w:rPr>
          <w:t>http://www.mesto-rakovnik.cz/e_download.php?file=data/editor/116cs_1.pdf&amp;original=Pravidla+pro+poskytov%C3%A1n%C3%AD+informac%C3%AD_web.pdf</w:t>
        </w:r>
      </w:hyperlink>
      <w:r w:rsidR="00E21410">
        <w:rPr>
          <w:sz w:val="24"/>
          <w:szCs w:val="24"/>
        </w:rPr>
        <w:t>).</w:t>
      </w:r>
      <w:r w:rsidR="00492C02">
        <w:rPr>
          <w:sz w:val="24"/>
          <w:szCs w:val="24"/>
        </w:rPr>
        <w:t xml:space="preserve"> </w:t>
      </w:r>
    </w:p>
    <w:p w:rsidR="00E21410" w:rsidRDefault="00E21410" w:rsidP="00E21410">
      <w:pPr>
        <w:tabs>
          <w:tab w:val="left" w:pos="2552"/>
          <w:tab w:val="left" w:pos="4678"/>
          <w:tab w:val="left" w:pos="7088"/>
        </w:tabs>
        <w:jc w:val="both"/>
        <w:rPr>
          <w:sz w:val="24"/>
          <w:szCs w:val="22"/>
        </w:rPr>
      </w:pPr>
    </w:p>
    <w:p w:rsidR="00E21410" w:rsidRDefault="00E21410" w:rsidP="00E21410">
      <w:pPr>
        <w:tabs>
          <w:tab w:val="left" w:pos="2552"/>
          <w:tab w:val="left" w:pos="4678"/>
          <w:tab w:val="left" w:pos="7088"/>
        </w:tabs>
        <w:jc w:val="both"/>
        <w:rPr>
          <w:sz w:val="24"/>
          <w:szCs w:val="22"/>
        </w:rPr>
      </w:pPr>
    </w:p>
    <w:p w:rsidR="00E21410" w:rsidRDefault="00E21410" w:rsidP="00E21410">
      <w:pPr>
        <w:tabs>
          <w:tab w:val="left" w:pos="2552"/>
          <w:tab w:val="left" w:pos="4678"/>
          <w:tab w:val="left" w:pos="7088"/>
        </w:tabs>
        <w:jc w:val="both"/>
        <w:rPr>
          <w:sz w:val="24"/>
          <w:szCs w:val="22"/>
        </w:rPr>
      </w:pPr>
      <w:r w:rsidRPr="00954519">
        <w:rPr>
          <w:sz w:val="24"/>
          <w:szCs w:val="22"/>
        </w:rPr>
        <w:t xml:space="preserve">Město Rakovník vyhledalo Vámi požadované informace a s odkazem na § 17 odst. 1 a 3 </w:t>
      </w:r>
      <w:proofErr w:type="spellStart"/>
      <w:r w:rsidRPr="00954519">
        <w:rPr>
          <w:sz w:val="24"/>
          <w:szCs w:val="22"/>
        </w:rPr>
        <w:t>InfZ</w:t>
      </w:r>
      <w:proofErr w:type="spellEnd"/>
      <w:r w:rsidRPr="00954519">
        <w:rPr>
          <w:sz w:val="24"/>
          <w:szCs w:val="22"/>
        </w:rPr>
        <w:t xml:space="preserve"> Vám</w:t>
      </w:r>
      <w:r>
        <w:rPr>
          <w:sz w:val="24"/>
          <w:szCs w:val="22"/>
        </w:rPr>
        <w:t xml:space="preserve"> sděluje výši požadované úhrady: </w:t>
      </w:r>
      <w:r w:rsidR="00492C02">
        <w:rPr>
          <w:b/>
          <w:sz w:val="24"/>
          <w:szCs w:val="22"/>
        </w:rPr>
        <w:t>4</w:t>
      </w:r>
      <w:r w:rsidRPr="00E21410">
        <w:rPr>
          <w:b/>
          <w:sz w:val="24"/>
          <w:szCs w:val="22"/>
        </w:rPr>
        <w:t>00 Kč.</w:t>
      </w:r>
      <w:r w:rsidR="00492C02">
        <w:rPr>
          <w:b/>
          <w:sz w:val="24"/>
          <w:szCs w:val="22"/>
        </w:rPr>
        <w:t xml:space="preserve"> </w:t>
      </w:r>
    </w:p>
    <w:p w:rsidR="003C5CBD" w:rsidRPr="00DA493C" w:rsidRDefault="003C5CBD" w:rsidP="00E21410">
      <w:pPr>
        <w:tabs>
          <w:tab w:val="left" w:pos="2552"/>
          <w:tab w:val="left" w:pos="4678"/>
          <w:tab w:val="left" w:pos="7088"/>
        </w:tabs>
        <w:jc w:val="both"/>
        <w:rPr>
          <w:sz w:val="24"/>
          <w:szCs w:val="22"/>
        </w:rPr>
      </w:pPr>
    </w:p>
    <w:p w:rsidR="003C5CBD" w:rsidRPr="00DA493C" w:rsidRDefault="003C5CBD" w:rsidP="00E21410">
      <w:pPr>
        <w:tabs>
          <w:tab w:val="left" w:pos="2552"/>
          <w:tab w:val="left" w:pos="4678"/>
          <w:tab w:val="left" w:pos="7088"/>
        </w:tabs>
        <w:jc w:val="both"/>
        <w:rPr>
          <w:sz w:val="24"/>
          <w:szCs w:val="22"/>
        </w:rPr>
      </w:pPr>
      <w:r w:rsidRPr="00DA493C">
        <w:rPr>
          <w:sz w:val="24"/>
          <w:szCs w:val="22"/>
        </w:rPr>
        <w:t>Výpočet úhrady se provádí tak, že od celkového počtu minut se odečte 60 minut. Výsledná hodnota se zaokrouhlí na celé hodiny nahoru a vynásobí hodinovou sazbou (taktéž čl. 8, odst. 4).</w:t>
      </w:r>
    </w:p>
    <w:p w:rsidR="00951CCC" w:rsidRPr="00DA493C" w:rsidRDefault="00951CCC" w:rsidP="00E21410">
      <w:pPr>
        <w:tabs>
          <w:tab w:val="left" w:pos="2552"/>
          <w:tab w:val="left" w:pos="4678"/>
          <w:tab w:val="left" w:pos="7088"/>
        </w:tabs>
        <w:jc w:val="both"/>
        <w:rPr>
          <w:sz w:val="24"/>
          <w:szCs w:val="22"/>
        </w:rPr>
      </w:pPr>
      <w:r w:rsidRPr="00DA493C">
        <w:rPr>
          <w:sz w:val="24"/>
          <w:szCs w:val="22"/>
        </w:rPr>
        <w:t xml:space="preserve">V tomto případě trvalo vyhledávání 150 minut: </w:t>
      </w:r>
    </w:p>
    <w:p w:rsidR="00951CCC" w:rsidRPr="00DA493C" w:rsidRDefault="003C5CBD" w:rsidP="00E21410">
      <w:pPr>
        <w:tabs>
          <w:tab w:val="left" w:pos="2552"/>
          <w:tab w:val="left" w:pos="4678"/>
          <w:tab w:val="left" w:pos="7088"/>
        </w:tabs>
        <w:jc w:val="both"/>
        <w:rPr>
          <w:sz w:val="24"/>
          <w:szCs w:val="22"/>
        </w:rPr>
      </w:pPr>
      <w:r w:rsidRPr="00DA493C">
        <w:rPr>
          <w:sz w:val="24"/>
          <w:szCs w:val="22"/>
        </w:rPr>
        <w:t>150 - 60 = 90</w:t>
      </w:r>
      <w:r w:rsidR="00951CCC" w:rsidRPr="00DA493C">
        <w:rPr>
          <w:sz w:val="24"/>
          <w:szCs w:val="22"/>
        </w:rPr>
        <w:t xml:space="preserve"> minut, což je 1hod 30 min </w:t>
      </w:r>
      <w:r w:rsidR="00951CCC" w:rsidRPr="00DA493C">
        <w:rPr>
          <w:rFonts w:ascii="Cambria Math" w:hAnsi="Cambria Math" w:cs="Cambria Math"/>
          <w:sz w:val="24"/>
          <w:szCs w:val="22"/>
        </w:rPr>
        <w:t>≐</w:t>
      </w:r>
      <w:r w:rsidR="00951CCC" w:rsidRPr="00DA493C">
        <w:rPr>
          <w:sz w:val="24"/>
          <w:szCs w:val="22"/>
        </w:rPr>
        <w:t xml:space="preserve"> 2 hod </w:t>
      </w:r>
    </w:p>
    <w:p w:rsidR="003C5CBD" w:rsidRPr="00DA493C" w:rsidRDefault="0036561D" w:rsidP="00E21410">
      <w:pPr>
        <w:tabs>
          <w:tab w:val="left" w:pos="2552"/>
          <w:tab w:val="left" w:pos="4678"/>
          <w:tab w:val="left" w:pos="7088"/>
        </w:tabs>
        <w:jc w:val="both"/>
        <w:rPr>
          <w:sz w:val="24"/>
          <w:szCs w:val="22"/>
        </w:rPr>
      </w:pPr>
      <w:r>
        <w:rPr>
          <w:sz w:val="24"/>
          <w:szCs w:val="22"/>
        </w:rPr>
        <w:t>Celkově</w:t>
      </w:r>
      <w:r w:rsidR="00951CCC" w:rsidRPr="00DA493C">
        <w:rPr>
          <w:sz w:val="24"/>
          <w:szCs w:val="22"/>
        </w:rPr>
        <w:t xml:space="preserve">: 2 </w:t>
      </w:r>
      <w:r>
        <w:rPr>
          <w:sz w:val="24"/>
          <w:szCs w:val="22"/>
        </w:rPr>
        <w:t>x 200 Kč = 400 Kč</w:t>
      </w:r>
    </w:p>
    <w:p w:rsidR="00E21410" w:rsidRDefault="00E21410" w:rsidP="00E21410">
      <w:pPr>
        <w:jc w:val="both"/>
        <w:rPr>
          <w:sz w:val="24"/>
          <w:szCs w:val="24"/>
        </w:rPr>
      </w:pPr>
    </w:p>
    <w:p w:rsidR="000F7873" w:rsidRDefault="00E21410" w:rsidP="00E21410">
      <w:pPr>
        <w:jc w:val="both"/>
        <w:rPr>
          <w:b/>
          <w:sz w:val="24"/>
          <w:szCs w:val="22"/>
        </w:rPr>
      </w:pPr>
      <w:r>
        <w:rPr>
          <w:b/>
          <w:sz w:val="24"/>
          <w:szCs w:val="22"/>
        </w:rPr>
        <w:tab/>
      </w:r>
    </w:p>
    <w:p w:rsidR="00951CCC" w:rsidRPr="00E21410" w:rsidRDefault="00951CCC" w:rsidP="00E21410">
      <w:pPr>
        <w:jc w:val="both"/>
        <w:rPr>
          <w:sz w:val="24"/>
          <w:szCs w:val="24"/>
        </w:rPr>
      </w:pPr>
    </w:p>
    <w:p w:rsidR="00FE2182" w:rsidRPr="00954519" w:rsidRDefault="00FE2182" w:rsidP="00FE2182">
      <w:pPr>
        <w:tabs>
          <w:tab w:val="left" w:pos="2552"/>
          <w:tab w:val="left" w:pos="4678"/>
          <w:tab w:val="left" w:pos="7088"/>
        </w:tabs>
        <w:jc w:val="both"/>
        <w:rPr>
          <w:b/>
          <w:sz w:val="24"/>
          <w:szCs w:val="22"/>
        </w:rPr>
      </w:pPr>
      <w:r w:rsidRPr="00954519">
        <w:rPr>
          <w:b/>
          <w:sz w:val="24"/>
          <w:szCs w:val="22"/>
        </w:rPr>
        <w:lastRenderedPageBreak/>
        <w:t>Celková výše úhrady:</w:t>
      </w:r>
    </w:p>
    <w:p w:rsidR="00FE2182" w:rsidRPr="00954519" w:rsidRDefault="00FE2182" w:rsidP="00FE2182">
      <w:pPr>
        <w:tabs>
          <w:tab w:val="left" w:pos="2552"/>
          <w:tab w:val="left" w:pos="4678"/>
          <w:tab w:val="left" w:pos="7088"/>
        </w:tabs>
        <w:jc w:val="both"/>
        <w:rPr>
          <w:sz w:val="24"/>
          <w:szCs w:val="22"/>
        </w:rPr>
      </w:pPr>
      <w:r w:rsidRPr="00954519">
        <w:rPr>
          <w:sz w:val="24"/>
          <w:szCs w:val="22"/>
        </w:rPr>
        <w:t xml:space="preserve">Úhradu nákladů je možno učinit bankovním převodem na č. </w:t>
      </w:r>
      <w:proofErr w:type="spellStart"/>
      <w:r w:rsidRPr="00954519">
        <w:rPr>
          <w:sz w:val="24"/>
          <w:szCs w:val="22"/>
        </w:rPr>
        <w:t>ú.</w:t>
      </w:r>
      <w:proofErr w:type="spellEnd"/>
      <w:r w:rsidRPr="00954519">
        <w:rPr>
          <w:sz w:val="24"/>
          <w:szCs w:val="22"/>
        </w:rPr>
        <w:t xml:space="preserve"> </w:t>
      </w:r>
      <w:r w:rsidRPr="00954519">
        <w:rPr>
          <w:b/>
          <w:sz w:val="24"/>
          <w:szCs w:val="22"/>
        </w:rPr>
        <w:t>51005100/0300</w:t>
      </w:r>
      <w:r w:rsidRPr="00954519">
        <w:rPr>
          <w:sz w:val="24"/>
          <w:szCs w:val="22"/>
        </w:rPr>
        <w:t xml:space="preserve"> u ČSOB, a. s. pobočka Rakovník s uvedením variabilního symbolu </w:t>
      </w:r>
      <w:r w:rsidRPr="00954519">
        <w:rPr>
          <w:b/>
          <w:sz w:val="24"/>
          <w:szCs w:val="22"/>
        </w:rPr>
        <w:t>9360000040</w:t>
      </w:r>
      <w:r w:rsidRPr="00954519">
        <w:rPr>
          <w:sz w:val="24"/>
          <w:szCs w:val="22"/>
        </w:rPr>
        <w:t xml:space="preserve"> nebo poštovní složenkou na uvedený bankovní účet. V úředních hodinách </w:t>
      </w:r>
      <w:r w:rsidR="000B64F1" w:rsidRPr="00FA1DEC">
        <w:rPr>
          <w:b/>
          <w:sz w:val="24"/>
          <w:szCs w:val="22"/>
          <w:shd w:val="clear" w:color="auto" w:fill="FFFFFF" w:themeFill="background1"/>
        </w:rPr>
        <w:t>M</w:t>
      </w:r>
      <w:r w:rsidRPr="00FA1DEC">
        <w:rPr>
          <w:b/>
          <w:sz w:val="24"/>
          <w:szCs w:val="22"/>
          <w:shd w:val="clear" w:color="auto" w:fill="FFFFFF" w:themeFill="background1"/>
        </w:rPr>
        <w:t xml:space="preserve">ěstského úřadu </w:t>
      </w:r>
      <w:r w:rsidR="000B64F1" w:rsidRPr="00FA1DEC">
        <w:rPr>
          <w:b/>
          <w:sz w:val="24"/>
          <w:szCs w:val="22"/>
          <w:shd w:val="clear" w:color="auto" w:fill="FFFFFF" w:themeFill="background1"/>
        </w:rPr>
        <w:t>Rakovník</w:t>
      </w:r>
      <w:r w:rsidR="000B64F1">
        <w:rPr>
          <w:sz w:val="24"/>
          <w:szCs w:val="22"/>
        </w:rPr>
        <w:t xml:space="preserve"> </w:t>
      </w:r>
      <w:r w:rsidRPr="00954519">
        <w:rPr>
          <w:sz w:val="24"/>
          <w:szCs w:val="22"/>
        </w:rPr>
        <w:t>lze úhradu provést též v hotovosti na pokladně města.</w:t>
      </w:r>
    </w:p>
    <w:p w:rsidR="00FE2182" w:rsidRPr="00954519" w:rsidRDefault="00FE2182" w:rsidP="00FE2182">
      <w:pPr>
        <w:tabs>
          <w:tab w:val="left" w:pos="2552"/>
          <w:tab w:val="left" w:pos="4678"/>
          <w:tab w:val="left" w:pos="7088"/>
        </w:tabs>
        <w:jc w:val="both"/>
        <w:rPr>
          <w:bCs/>
          <w:sz w:val="24"/>
          <w:szCs w:val="22"/>
        </w:rPr>
      </w:pPr>
      <w:r w:rsidRPr="00954519">
        <w:rPr>
          <w:sz w:val="24"/>
          <w:szCs w:val="22"/>
        </w:rPr>
        <w:t>Poskytnutí informace je vázáno zaplacením požadované úhrady. Jestliže úhradu do 60 dnů ode dne doručení tohoto oznámení nezaplatíte, bude Vaše žádost odložena (</w:t>
      </w:r>
      <w:r w:rsidRPr="00954519">
        <w:rPr>
          <w:bCs/>
          <w:sz w:val="24"/>
          <w:szCs w:val="22"/>
        </w:rPr>
        <w:t xml:space="preserve">§ 17 odst. 5 </w:t>
      </w:r>
      <w:proofErr w:type="spellStart"/>
      <w:r w:rsidRPr="00954519">
        <w:rPr>
          <w:bCs/>
          <w:sz w:val="24"/>
          <w:szCs w:val="22"/>
        </w:rPr>
        <w:t>InfZ</w:t>
      </w:r>
      <w:proofErr w:type="spellEnd"/>
      <w:r w:rsidRPr="00954519">
        <w:rPr>
          <w:bCs/>
          <w:sz w:val="24"/>
          <w:szCs w:val="22"/>
        </w:rPr>
        <w:t>). Informace Vám budou odeslány bezprostředně po zaplacení úhrady, resp. prokázání jejího zaplacení městu.</w:t>
      </w:r>
    </w:p>
    <w:p w:rsidR="00FE2182" w:rsidRPr="00954519" w:rsidRDefault="00FE2182" w:rsidP="00FE2182">
      <w:pPr>
        <w:tabs>
          <w:tab w:val="left" w:pos="2552"/>
          <w:tab w:val="left" w:pos="4678"/>
          <w:tab w:val="left" w:pos="7088"/>
        </w:tabs>
        <w:jc w:val="both"/>
        <w:rPr>
          <w:bCs/>
          <w:sz w:val="24"/>
          <w:szCs w:val="22"/>
        </w:rPr>
      </w:pPr>
    </w:p>
    <w:p w:rsidR="00FE2182" w:rsidRPr="00954519" w:rsidRDefault="00FE2182" w:rsidP="00FE2182">
      <w:pPr>
        <w:tabs>
          <w:tab w:val="left" w:pos="2552"/>
          <w:tab w:val="left" w:pos="4678"/>
          <w:tab w:val="left" w:pos="7088"/>
        </w:tabs>
        <w:jc w:val="both"/>
        <w:rPr>
          <w:bCs/>
          <w:sz w:val="24"/>
          <w:szCs w:val="22"/>
        </w:rPr>
      </w:pPr>
      <w:r w:rsidRPr="00954519">
        <w:rPr>
          <w:bCs/>
          <w:sz w:val="24"/>
          <w:szCs w:val="22"/>
        </w:rPr>
        <w:t xml:space="preserve">Proti výši úhrady můžete podat stížnost podle § 16a </w:t>
      </w:r>
      <w:proofErr w:type="spellStart"/>
      <w:r w:rsidRPr="00954519">
        <w:rPr>
          <w:bCs/>
          <w:sz w:val="24"/>
          <w:szCs w:val="22"/>
        </w:rPr>
        <w:t>InfZ</w:t>
      </w:r>
      <w:proofErr w:type="spellEnd"/>
      <w:r w:rsidRPr="00954519">
        <w:rPr>
          <w:bCs/>
          <w:sz w:val="24"/>
          <w:szCs w:val="22"/>
        </w:rPr>
        <w:t xml:space="preserve">. Stížnost můžete podat u města Rakovník do 30 dnů ode dne doručení tohoto oznámení (§ 16a odst. 3 písm. a </w:t>
      </w:r>
      <w:proofErr w:type="spellStart"/>
      <w:r w:rsidRPr="00954519">
        <w:rPr>
          <w:bCs/>
          <w:sz w:val="24"/>
          <w:szCs w:val="22"/>
        </w:rPr>
        <w:t>InfZ</w:t>
      </w:r>
      <w:proofErr w:type="spellEnd"/>
      <w:r w:rsidRPr="00954519">
        <w:rPr>
          <w:bCs/>
          <w:sz w:val="24"/>
          <w:szCs w:val="22"/>
        </w:rPr>
        <w:t>). O stížnosti bude rozhodovat Krajský úřad Středočeského kraje. Po dobu vyřízení stížnosti neběží lhůta pro zaplacení požadované úhrady.</w:t>
      </w:r>
    </w:p>
    <w:p w:rsidR="00FE2182" w:rsidRPr="00954519" w:rsidRDefault="00FE2182" w:rsidP="00C05777">
      <w:pPr>
        <w:tabs>
          <w:tab w:val="left" w:pos="2552"/>
          <w:tab w:val="left" w:pos="4678"/>
          <w:tab w:val="left" w:pos="7088"/>
        </w:tabs>
        <w:jc w:val="both"/>
        <w:rPr>
          <w:bCs/>
          <w:sz w:val="24"/>
          <w:szCs w:val="22"/>
        </w:rPr>
      </w:pPr>
    </w:p>
    <w:p w:rsidR="00C05777" w:rsidRDefault="00C05777" w:rsidP="00C05777">
      <w:pPr>
        <w:tabs>
          <w:tab w:val="left" w:pos="2552"/>
          <w:tab w:val="left" w:pos="4678"/>
          <w:tab w:val="left" w:pos="7088"/>
        </w:tabs>
        <w:rPr>
          <w:bCs/>
          <w:sz w:val="24"/>
          <w:szCs w:val="22"/>
        </w:rPr>
      </w:pPr>
    </w:p>
    <w:p w:rsidR="004E25C1" w:rsidRDefault="004E25C1" w:rsidP="00C05777">
      <w:pPr>
        <w:tabs>
          <w:tab w:val="left" w:pos="2552"/>
          <w:tab w:val="left" w:pos="4678"/>
          <w:tab w:val="left" w:pos="7088"/>
        </w:tabs>
        <w:rPr>
          <w:bCs/>
          <w:sz w:val="24"/>
          <w:szCs w:val="22"/>
        </w:rPr>
      </w:pPr>
    </w:p>
    <w:p w:rsidR="00726A74" w:rsidRDefault="00726A74" w:rsidP="00C05777">
      <w:pPr>
        <w:tabs>
          <w:tab w:val="left" w:pos="2552"/>
          <w:tab w:val="left" w:pos="4678"/>
          <w:tab w:val="left" w:pos="7088"/>
        </w:tabs>
        <w:rPr>
          <w:bCs/>
          <w:sz w:val="24"/>
          <w:szCs w:val="22"/>
        </w:rPr>
      </w:pPr>
    </w:p>
    <w:p w:rsidR="00726A74" w:rsidRDefault="00726A74" w:rsidP="00C05777">
      <w:pPr>
        <w:tabs>
          <w:tab w:val="left" w:pos="2552"/>
          <w:tab w:val="left" w:pos="4678"/>
          <w:tab w:val="left" w:pos="7088"/>
        </w:tabs>
        <w:rPr>
          <w:bCs/>
          <w:sz w:val="24"/>
          <w:szCs w:val="22"/>
        </w:rPr>
      </w:pPr>
    </w:p>
    <w:p w:rsidR="000478BE" w:rsidRDefault="000478BE" w:rsidP="00C05777">
      <w:pPr>
        <w:rPr>
          <w:bCs/>
          <w:sz w:val="24"/>
          <w:szCs w:val="22"/>
        </w:rPr>
      </w:pPr>
    </w:p>
    <w:p w:rsidR="00F9012E" w:rsidRDefault="000478BE" w:rsidP="00C05777">
      <w:pPr>
        <w:rPr>
          <w:bCs/>
          <w:sz w:val="24"/>
          <w:szCs w:val="22"/>
        </w:rPr>
      </w:pPr>
      <w:r>
        <w:rPr>
          <w:bCs/>
          <w:sz w:val="24"/>
          <w:szCs w:val="22"/>
        </w:rPr>
        <w:t>Andrea Strnadová</w:t>
      </w:r>
    </w:p>
    <w:p w:rsidR="000478BE" w:rsidRPr="00A3422A" w:rsidRDefault="000478BE" w:rsidP="00C05777">
      <w:pPr>
        <w:rPr>
          <w:sz w:val="24"/>
          <w:szCs w:val="22"/>
        </w:rPr>
      </w:pPr>
      <w:r>
        <w:rPr>
          <w:bCs/>
          <w:sz w:val="24"/>
          <w:szCs w:val="22"/>
        </w:rPr>
        <w:t xml:space="preserve">  tisková mluvčí </w:t>
      </w:r>
    </w:p>
    <w:sectPr w:rsidR="000478BE" w:rsidRPr="00A3422A" w:rsidSect="007874A5">
      <w:footerReference w:type="default" r:id="rId11"/>
      <w:pgSz w:w="11906" w:h="16838"/>
      <w:pgMar w:top="1134" w:right="1134" w:bottom="1134" w:left="1134" w:header="107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0E" w:rsidRDefault="00D9050E">
      <w:r>
        <w:separator/>
      </w:r>
    </w:p>
  </w:endnote>
  <w:endnote w:type="continuationSeparator" w:id="0">
    <w:p w:rsidR="00D9050E" w:rsidRDefault="00D9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74" w:rsidRPr="00A40837" w:rsidRDefault="00687374" w:rsidP="00625ABC">
    <w:pPr>
      <w:jc w:val="center"/>
      <w:rPr>
        <w:b/>
        <w:bCs/>
        <w:color w:val="000000"/>
        <w:sz w:val="17"/>
      </w:rPr>
    </w:pPr>
    <w:r w:rsidRPr="00A40837">
      <w:rPr>
        <w:b/>
        <w:bCs/>
        <w:color w:val="000000"/>
        <w:sz w:val="17"/>
      </w:rPr>
      <w:t>Měst</w:t>
    </w:r>
    <w:r>
      <w:rPr>
        <w:b/>
        <w:bCs/>
        <w:color w:val="000000"/>
        <w:sz w:val="17"/>
      </w:rPr>
      <w:t xml:space="preserve">o </w:t>
    </w:r>
    <w:r w:rsidRPr="00A40837">
      <w:rPr>
        <w:b/>
        <w:bCs/>
        <w:color w:val="000000"/>
        <w:sz w:val="17"/>
      </w:rPr>
      <w:t>Rakovník, Husovo náměstí 27, 269 18 Rakovník, IČ: 00244309, DIČ: CZ 00244309</w:t>
    </w:r>
  </w:p>
  <w:p w:rsidR="00687374" w:rsidRPr="00A40837" w:rsidRDefault="00687374" w:rsidP="00625ABC">
    <w:pPr>
      <w:pStyle w:val="Zpat"/>
      <w:jc w:val="center"/>
    </w:pPr>
    <w:r w:rsidRPr="00A40837">
      <w:rPr>
        <w:b/>
        <w:bCs/>
        <w:color w:val="000000"/>
        <w:sz w:val="17"/>
      </w:rPr>
      <w:t>tel.: +420 313 259 111, fax: 420 313 517 302, e-mail: posta@murako.cz, ISDS:</w:t>
    </w:r>
    <w:r>
      <w:rPr>
        <w:b/>
        <w:bCs/>
        <w:color w:val="000000"/>
        <w:sz w:val="17"/>
      </w:rPr>
      <w:t xml:space="preserve"> q</w:t>
    </w:r>
    <w:r w:rsidRPr="00A40837">
      <w:rPr>
        <w:b/>
        <w:bCs/>
        <w:color w:val="000000"/>
        <w:sz w:val="17"/>
      </w:rPr>
      <w:t>b9bqrd</w:t>
    </w:r>
    <w:r>
      <w:rPr>
        <w:b/>
        <w:bCs/>
        <w:color w:val="000000"/>
        <w:sz w:val="17"/>
      </w:rPr>
      <w:t>, www.mesto-rakovnik.cz</w:t>
    </w:r>
  </w:p>
  <w:p w:rsidR="00687374" w:rsidRDefault="006873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0E" w:rsidRDefault="00D9050E">
      <w:r>
        <w:separator/>
      </w:r>
    </w:p>
  </w:footnote>
  <w:footnote w:type="continuationSeparator" w:id="0">
    <w:p w:rsidR="00D9050E" w:rsidRDefault="00D90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E37"/>
    <w:multiLevelType w:val="multilevel"/>
    <w:tmpl w:val="B794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91AAE"/>
    <w:multiLevelType w:val="hybridMultilevel"/>
    <w:tmpl w:val="9176FC90"/>
    <w:lvl w:ilvl="0" w:tplc="8722975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nsid w:val="19882658"/>
    <w:multiLevelType w:val="hybridMultilevel"/>
    <w:tmpl w:val="8A985D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2D629E"/>
    <w:multiLevelType w:val="hybridMultilevel"/>
    <w:tmpl w:val="DC6A75B6"/>
    <w:lvl w:ilvl="0" w:tplc="8722975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263382"/>
    <w:multiLevelType w:val="hybridMultilevel"/>
    <w:tmpl w:val="4E00E0A8"/>
    <w:lvl w:ilvl="0" w:tplc="8722975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4044247A"/>
    <w:multiLevelType w:val="hybridMultilevel"/>
    <w:tmpl w:val="694ACFBA"/>
    <w:lvl w:ilvl="0" w:tplc="CAB65DE4">
      <w:numFmt w:val="bullet"/>
      <w:lvlText w:val="-"/>
      <w:lvlJc w:val="left"/>
      <w:pPr>
        <w:tabs>
          <w:tab w:val="num" w:pos="360"/>
        </w:tabs>
        <w:ind w:left="360" w:hanging="360"/>
      </w:pPr>
      <w:rPr>
        <w:rFonts w:ascii="Times New Roman" w:eastAsia="Lucida Sans Unicode"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40610D70"/>
    <w:multiLevelType w:val="hybridMultilevel"/>
    <w:tmpl w:val="792C001A"/>
    <w:lvl w:ilvl="0" w:tplc="8722975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44AE06B8"/>
    <w:multiLevelType w:val="hybridMultilevel"/>
    <w:tmpl w:val="BCE41C7C"/>
    <w:lvl w:ilvl="0" w:tplc="2586D930">
      <w:numFmt w:val="bullet"/>
      <w:lvlText w:val="-"/>
      <w:lvlJc w:val="left"/>
      <w:pPr>
        <w:tabs>
          <w:tab w:val="num" w:pos="360"/>
        </w:tabs>
        <w:ind w:left="360" w:hanging="360"/>
      </w:pPr>
      <w:rPr>
        <w:rFonts w:ascii="Times New Roman" w:eastAsia="Lucida Sans Unicode"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457567B6"/>
    <w:multiLevelType w:val="hybridMultilevel"/>
    <w:tmpl w:val="142897A8"/>
    <w:lvl w:ilvl="0" w:tplc="8722975C">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66FB78B9"/>
    <w:multiLevelType w:val="hybridMultilevel"/>
    <w:tmpl w:val="543005BA"/>
    <w:lvl w:ilvl="0" w:tplc="6396E8BC">
      <w:start w:val="1"/>
      <w:numFmt w:val="bullet"/>
      <w:lvlText w:val=""/>
      <w:lvlJc w:val="left"/>
      <w:pPr>
        <w:tabs>
          <w:tab w:val="num" w:pos="720"/>
        </w:tabs>
        <w:ind w:left="720" w:hanging="436"/>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AFB650C"/>
    <w:multiLevelType w:val="hybridMultilevel"/>
    <w:tmpl w:val="F4DE6D44"/>
    <w:lvl w:ilvl="0" w:tplc="BE3CA662">
      <w:numFmt w:val="bullet"/>
      <w:lvlText w:val="-"/>
      <w:lvlJc w:val="left"/>
      <w:pPr>
        <w:tabs>
          <w:tab w:val="num" w:pos="360"/>
        </w:tabs>
        <w:ind w:left="360" w:hanging="360"/>
      </w:pPr>
      <w:rPr>
        <w:rFonts w:ascii="Times New Roman" w:eastAsia="Lucida Sans Unicode" w:hAnsi="Times New Roman" w:cs="Times New Roman" w:hint="default"/>
      </w:rPr>
    </w:lvl>
    <w:lvl w:ilvl="1" w:tplc="0405000F">
      <w:start w:val="1"/>
      <w:numFmt w:val="decimal"/>
      <w:lvlText w:val="%2."/>
      <w:lvlJc w:val="left"/>
      <w:pPr>
        <w:tabs>
          <w:tab w:val="num" w:pos="1080"/>
        </w:tabs>
        <w:ind w:left="1080" w:hanging="360"/>
      </w:pPr>
      <w:rPr>
        <w:rFonts w:hint="default"/>
      </w:rPr>
    </w:lvl>
    <w:lvl w:ilvl="2" w:tplc="00000002">
      <w:numFmt w:val="bullet"/>
      <w:lvlText w:val="-"/>
      <w:lvlJc w:val="left"/>
      <w:pPr>
        <w:tabs>
          <w:tab w:val="num" w:pos="1800"/>
        </w:tabs>
        <w:ind w:left="1800" w:hanging="360"/>
      </w:pPr>
      <w:rPr>
        <w:rFonts w:ascii="Arial" w:hAnsi="Arial" w:hint="default"/>
        <w:b w:val="0"/>
        <w:position w:val="0"/>
        <w:sz w:val="24"/>
        <w:vertAlign w:val="baseline"/>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6F96286F"/>
    <w:multiLevelType w:val="hybridMultilevel"/>
    <w:tmpl w:val="88C6A64E"/>
    <w:lvl w:ilvl="0" w:tplc="8722975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7429189F"/>
    <w:multiLevelType w:val="singleLevel"/>
    <w:tmpl w:val="8FC6315C"/>
    <w:lvl w:ilvl="0">
      <w:start w:val="269"/>
      <w:numFmt w:val="bullet"/>
      <w:lvlText w:val="-"/>
      <w:lvlJc w:val="left"/>
      <w:pPr>
        <w:tabs>
          <w:tab w:val="num" w:pos="360"/>
        </w:tabs>
        <w:ind w:left="360" w:hanging="360"/>
      </w:pPr>
      <w:rPr>
        <w:rFonts w:hint="default"/>
      </w:rPr>
    </w:lvl>
  </w:abstractNum>
  <w:abstractNum w:abstractNumId="13">
    <w:nsid w:val="74745682"/>
    <w:multiLevelType w:val="hybridMultilevel"/>
    <w:tmpl w:val="78189466"/>
    <w:lvl w:ilvl="0" w:tplc="2E8C2E74">
      <w:start w:val="49"/>
      <w:numFmt w:val="bullet"/>
      <w:lvlText w:val="-"/>
      <w:lvlJc w:val="left"/>
      <w:pPr>
        <w:tabs>
          <w:tab w:val="num" w:pos="360"/>
        </w:tabs>
        <w:ind w:left="360" w:hanging="360"/>
      </w:pPr>
      <w:rPr>
        <w:rFonts w:ascii="Times New Roman" w:hAnsi="Times New Roman" w:cs="Times New Roman" w:hint="default"/>
        <w:b w:val="0"/>
        <w:i w:val="0"/>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5E639C4"/>
    <w:multiLevelType w:val="hybridMultilevel"/>
    <w:tmpl w:val="B254C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8977CF3"/>
    <w:multiLevelType w:val="hybridMultilevel"/>
    <w:tmpl w:val="7C205136"/>
    <w:lvl w:ilvl="0" w:tplc="8722975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AA00FD4"/>
    <w:multiLevelType w:val="hybridMultilevel"/>
    <w:tmpl w:val="7B22267A"/>
    <w:lvl w:ilvl="0" w:tplc="49BE7AEE">
      <w:numFmt w:val="bullet"/>
      <w:lvlText w:val="-"/>
      <w:lvlJc w:val="left"/>
      <w:pPr>
        <w:tabs>
          <w:tab w:val="num" w:pos="360"/>
        </w:tabs>
        <w:ind w:left="360" w:hanging="360"/>
      </w:pPr>
      <w:rPr>
        <w:rFonts w:ascii="Times New Roman" w:eastAsia="Lucida Sans Unicode"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13"/>
  </w:num>
  <w:num w:numId="4">
    <w:abstractNumId w:val="16"/>
  </w:num>
  <w:num w:numId="5">
    <w:abstractNumId w:val="5"/>
  </w:num>
  <w:num w:numId="6">
    <w:abstractNumId w:val="7"/>
  </w:num>
  <w:num w:numId="7">
    <w:abstractNumId w:val="10"/>
  </w:num>
  <w:num w:numId="8">
    <w:abstractNumId w:val="2"/>
  </w:num>
  <w:num w:numId="9">
    <w:abstractNumId w:val="0"/>
  </w:num>
  <w:num w:numId="10">
    <w:abstractNumId w:val="8"/>
  </w:num>
  <w:num w:numId="11">
    <w:abstractNumId w:val="3"/>
  </w:num>
  <w:num w:numId="12">
    <w:abstractNumId w:val="6"/>
  </w:num>
  <w:num w:numId="13">
    <w:abstractNumId w:val="15"/>
  </w:num>
  <w:num w:numId="14">
    <w:abstractNumId w:val="4"/>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3B"/>
    <w:rsid w:val="00012B2D"/>
    <w:rsid w:val="00016D40"/>
    <w:rsid w:val="0002124B"/>
    <w:rsid w:val="000244FC"/>
    <w:rsid w:val="00031F81"/>
    <w:rsid w:val="00034C6C"/>
    <w:rsid w:val="00044E3C"/>
    <w:rsid w:val="000478BE"/>
    <w:rsid w:val="000519C9"/>
    <w:rsid w:val="000548A3"/>
    <w:rsid w:val="00067A39"/>
    <w:rsid w:val="00085629"/>
    <w:rsid w:val="000951D1"/>
    <w:rsid w:val="000A42AA"/>
    <w:rsid w:val="000B64F1"/>
    <w:rsid w:val="000D36E8"/>
    <w:rsid w:val="000D556F"/>
    <w:rsid w:val="000D7D5D"/>
    <w:rsid w:val="000E03AA"/>
    <w:rsid w:val="000E1078"/>
    <w:rsid w:val="000E23F5"/>
    <w:rsid w:val="000F0AD4"/>
    <w:rsid w:val="000F3D6A"/>
    <w:rsid w:val="000F43C7"/>
    <w:rsid w:val="000F7873"/>
    <w:rsid w:val="00113845"/>
    <w:rsid w:val="001148FD"/>
    <w:rsid w:val="0011771B"/>
    <w:rsid w:val="001265A0"/>
    <w:rsid w:val="001266B0"/>
    <w:rsid w:val="00126F9D"/>
    <w:rsid w:val="00132C28"/>
    <w:rsid w:val="001347C8"/>
    <w:rsid w:val="00136136"/>
    <w:rsid w:val="00136B01"/>
    <w:rsid w:val="00141E5D"/>
    <w:rsid w:val="00147D79"/>
    <w:rsid w:val="00151D09"/>
    <w:rsid w:val="001613CF"/>
    <w:rsid w:val="001647E3"/>
    <w:rsid w:val="001662A9"/>
    <w:rsid w:val="001720DA"/>
    <w:rsid w:val="00176430"/>
    <w:rsid w:val="00187450"/>
    <w:rsid w:val="001A1C1F"/>
    <w:rsid w:val="001A3811"/>
    <w:rsid w:val="001A45D4"/>
    <w:rsid w:val="001A5220"/>
    <w:rsid w:val="001C6CBE"/>
    <w:rsid w:val="0020100A"/>
    <w:rsid w:val="00207AB9"/>
    <w:rsid w:val="00213F9C"/>
    <w:rsid w:val="00217D96"/>
    <w:rsid w:val="00224ADF"/>
    <w:rsid w:val="00224E3C"/>
    <w:rsid w:val="00230741"/>
    <w:rsid w:val="00252E29"/>
    <w:rsid w:val="0026111E"/>
    <w:rsid w:val="00267EA6"/>
    <w:rsid w:val="00270508"/>
    <w:rsid w:val="00276B77"/>
    <w:rsid w:val="002820AB"/>
    <w:rsid w:val="0028607D"/>
    <w:rsid w:val="0028795B"/>
    <w:rsid w:val="002A28C7"/>
    <w:rsid w:val="002A478B"/>
    <w:rsid w:val="002A4810"/>
    <w:rsid w:val="002A754B"/>
    <w:rsid w:val="002A79BC"/>
    <w:rsid w:val="002C16E1"/>
    <w:rsid w:val="002C78EC"/>
    <w:rsid w:val="002D13AB"/>
    <w:rsid w:val="002D341E"/>
    <w:rsid w:val="002E0DFC"/>
    <w:rsid w:val="002E363B"/>
    <w:rsid w:val="002F360E"/>
    <w:rsid w:val="00305FC7"/>
    <w:rsid w:val="003230F9"/>
    <w:rsid w:val="00324CAF"/>
    <w:rsid w:val="00325A49"/>
    <w:rsid w:val="003408A3"/>
    <w:rsid w:val="00347072"/>
    <w:rsid w:val="00356593"/>
    <w:rsid w:val="0036028A"/>
    <w:rsid w:val="0036561D"/>
    <w:rsid w:val="003702D2"/>
    <w:rsid w:val="00383405"/>
    <w:rsid w:val="00384179"/>
    <w:rsid w:val="003A25D2"/>
    <w:rsid w:val="003B2A70"/>
    <w:rsid w:val="003B587B"/>
    <w:rsid w:val="003B7ACA"/>
    <w:rsid w:val="003C5CBD"/>
    <w:rsid w:val="003E4972"/>
    <w:rsid w:val="003F7016"/>
    <w:rsid w:val="00401DE1"/>
    <w:rsid w:val="00405FC2"/>
    <w:rsid w:val="00415791"/>
    <w:rsid w:val="00416817"/>
    <w:rsid w:val="00426E51"/>
    <w:rsid w:val="00434341"/>
    <w:rsid w:val="00434569"/>
    <w:rsid w:val="00437F5A"/>
    <w:rsid w:val="0044104F"/>
    <w:rsid w:val="00466A00"/>
    <w:rsid w:val="0047635F"/>
    <w:rsid w:val="00477671"/>
    <w:rsid w:val="00492C02"/>
    <w:rsid w:val="00492DB8"/>
    <w:rsid w:val="004973CF"/>
    <w:rsid w:val="004A1AC2"/>
    <w:rsid w:val="004A32C2"/>
    <w:rsid w:val="004B1A95"/>
    <w:rsid w:val="004B5E88"/>
    <w:rsid w:val="004B71D3"/>
    <w:rsid w:val="004C1B2C"/>
    <w:rsid w:val="004C44A7"/>
    <w:rsid w:val="004C4932"/>
    <w:rsid w:val="004E25C1"/>
    <w:rsid w:val="004F2F03"/>
    <w:rsid w:val="00520587"/>
    <w:rsid w:val="00523BF8"/>
    <w:rsid w:val="00531B63"/>
    <w:rsid w:val="00536B00"/>
    <w:rsid w:val="00554BA7"/>
    <w:rsid w:val="0056375D"/>
    <w:rsid w:val="005677AE"/>
    <w:rsid w:val="0057359F"/>
    <w:rsid w:val="00590151"/>
    <w:rsid w:val="005910C0"/>
    <w:rsid w:val="00592EE6"/>
    <w:rsid w:val="005B01A7"/>
    <w:rsid w:val="005B1F1C"/>
    <w:rsid w:val="005B6490"/>
    <w:rsid w:val="005B7104"/>
    <w:rsid w:val="005C0517"/>
    <w:rsid w:val="005C1EE5"/>
    <w:rsid w:val="005C28CD"/>
    <w:rsid w:val="005E6472"/>
    <w:rsid w:val="005E7119"/>
    <w:rsid w:val="0061384C"/>
    <w:rsid w:val="00624CDD"/>
    <w:rsid w:val="00625ABC"/>
    <w:rsid w:val="00630899"/>
    <w:rsid w:val="006333DA"/>
    <w:rsid w:val="00664646"/>
    <w:rsid w:val="00666327"/>
    <w:rsid w:val="00670623"/>
    <w:rsid w:val="00683D25"/>
    <w:rsid w:val="00687374"/>
    <w:rsid w:val="0069075E"/>
    <w:rsid w:val="006A6072"/>
    <w:rsid w:val="006A644B"/>
    <w:rsid w:val="006B2F4E"/>
    <w:rsid w:val="006B6092"/>
    <w:rsid w:val="006E2AFC"/>
    <w:rsid w:val="006E4DEC"/>
    <w:rsid w:val="006F0207"/>
    <w:rsid w:val="00701B6E"/>
    <w:rsid w:val="00722053"/>
    <w:rsid w:val="007235CC"/>
    <w:rsid w:val="00725202"/>
    <w:rsid w:val="00726A74"/>
    <w:rsid w:val="0073727D"/>
    <w:rsid w:val="007375E9"/>
    <w:rsid w:val="007602AA"/>
    <w:rsid w:val="00761F8B"/>
    <w:rsid w:val="0077149F"/>
    <w:rsid w:val="007764D6"/>
    <w:rsid w:val="00781AD7"/>
    <w:rsid w:val="007874A5"/>
    <w:rsid w:val="007922A7"/>
    <w:rsid w:val="007C135D"/>
    <w:rsid w:val="007C6FB9"/>
    <w:rsid w:val="007D3AAF"/>
    <w:rsid w:val="007D6E24"/>
    <w:rsid w:val="007E6E55"/>
    <w:rsid w:val="00801122"/>
    <w:rsid w:val="008248D5"/>
    <w:rsid w:val="0083348B"/>
    <w:rsid w:val="0084714F"/>
    <w:rsid w:val="008656DF"/>
    <w:rsid w:val="00867870"/>
    <w:rsid w:val="00883FCE"/>
    <w:rsid w:val="00893572"/>
    <w:rsid w:val="00894276"/>
    <w:rsid w:val="00894B69"/>
    <w:rsid w:val="008A32F4"/>
    <w:rsid w:val="008B7D46"/>
    <w:rsid w:val="008C7382"/>
    <w:rsid w:val="008C7FD9"/>
    <w:rsid w:val="008D44D5"/>
    <w:rsid w:val="008D7037"/>
    <w:rsid w:val="008E5B96"/>
    <w:rsid w:val="008F33DA"/>
    <w:rsid w:val="008F3EA5"/>
    <w:rsid w:val="008F4395"/>
    <w:rsid w:val="00913E72"/>
    <w:rsid w:val="009141F6"/>
    <w:rsid w:val="00931072"/>
    <w:rsid w:val="0093690A"/>
    <w:rsid w:val="00951CCC"/>
    <w:rsid w:val="00954519"/>
    <w:rsid w:val="009602FE"/>
    <w:rsid w:val="00976710"/>
    <w:rsid w:val="00996DA3"/>
    <w:rsid w:val="009B6176"/>
    <w:rsid w:val="009D1EA5"/>
    <w:rsid w:val="009E3AED"/>
    <w:rsid w:val="009E4EBE"/>
    <w:rsid w:val="009F7377"/>
    <w:rsid w:val="00A11615"/>
    <w:rsid w:val="00A14C27"/>
    <w:rsid w:val="00A31A7F"/>
    <w:rsid w:val="00A3422A"/>
    <w:rsid w:val="00A520B7"/>
    <w:rsid w:val="00A54F1D"/>
    <w:rsid w:val="00A55640"/>
    <w:rsid w:val="00A613E5"/>
    <w:rsid w:val="00A63E2A"/>
    <w:rsid w:val="00A76A92"/>
    <w:rsid w:val="00A837F3"/>
    <w:rsid w:val="00A904CE"/>
    <w:rsid w:val="00A91071"/>
    <w:rsid w:val="00AA1DCA"/>
    <w:rsid w:val="00AD29FC"/>
    <w:rsid w:val="00AD6002"/>
    <w:rsid w:val="00AE670F"/>
    <w:rsid w:val="00AF17B9"/>
    <w:rsid w:val="00AF5FE0"/>
    <w:rsid w:val="00B01B04"/>
    <w:rsid w:val="00B12EE1"/>
    <w:rsid w:val="00B32648"/>
    <w:rsid w:val="00B46464"/>
    <w:rsid w:val="00B57015"/>
    <w:rsid w:val="00B61315"/>
    <w:rsid w:val="00B65D93"/>
    <w:rsid w:val="00B74669"/>
    <w:rsid w:val="00B85393"/>
    <w:rsid w:val="00B90596"/>
    <w:rsid w:val="00BA52C2"/>
    <w:rsid w:val="00BA6AB4"/>
    <w:rsid w:val="00BC2AAB"/>
    <w:rsid w:val="00BC3A92"/>
    <w:rsid w:val="00BD164D"/>
    <w:rsid w:val="00BD2E6E"/>
    <w:rsid w:val="00BE760D"/>
    <w:rsid w:val="00BF24D0"/>
    <w:rsid w:val="00BF38EA"/>
    <w:rsid w:val="00C020ED"/>
    <w:rsid w:val="00C05777"/>
    <w:rsid w:val="00C24D82"/>
    <w:rsid w:val="00C25956"/>
    <w:rsid w:val="00C3093B"/>
    <w:rsid w:val="00C3610C"/>
    <w:rsid w:val="00C37EE9"/>
    <w:rsid w:val="00C435EE"/>
    <w:rsid w:val="00C4501E"/>
    <w:rsid w:val="00C45B80"/>
    <w:rsid w:val="00C657F5"/>
    <w:rsid w:val="00C66ABA"/>
    <w:rsid w:val="00C94AF3"/>
    <w:rsid w:val="00CA3F55"/>
    <w:rsid w:val="00CA568F"/>
    <w:rsid w:val="00CA7D44"/>
    <w:rsid w:val="00CD5620"/>
    <w:rsid w:val="00CD7424"/>
    <w:rsid w:val="00CE0EA3"/>
    <w:rsid w:val="00CF057A"/>
    <w:rsid w:val="00D04368"/>
    <w:rsid w:val="00D04EF8"/>
    <w:rsid w:val="00D110A4"/>
    <w:rsid w:val="00D21610"/>
    <w:rsid w:val="00D21F73"/>
    <w:rsid w:val="00D2329F"/>
    <w:rsid w:val="00D407CD"/>
    <w:rsid w:val="00D455BB"/>
    <w:rsid w:val="00D52222"/>
    <w:rsid w:val="00D55694"/>
    <w:rsid w:val="00D62832"/>
    <w:rsid w:val="00D6287C"/>
    <w:rsid w:val="00D6512F"/>
    <w:rsid w:val="00D7178A"/>
    <w:rsid w:val="00D7427A"/>
    <w:rsid w:val="00D90176"/>
    <w:rsid w:val="00D9050E"/>
    <w:rsid w:val="00D95722"/>
    <w:rsid w:val="00DA129A"/>
    <w:rsid w:val="00DA339A"/>
    <w:rsid w:val="00DA493C"/>
    <w:rsid w:val="00DB5D0B"/>
    <w:rsid w:val="00DC6BF1"/>
    <w:rsid w:val="00DD4612"/>
    <w:rsid w:val="00DF1211"/>
    <w:rsid w:val="00E028C3"/>
    <w:rsid w:val="00E05101"/>
    <w:rsid w:val="00E05E79"/>
    <w:rsid w:val="00E14C2D"/>
    <w:rsid w:val="00E21410"/>
    <w:rsid w:val="00E26D89"/>
    <w:rsid w:val="00E317F9"/>
    <w:rsid w:val="00E37DF3"/>
    <w:rsid w:val="00E42498"/>
    <w:rsid w:val="00E53ECB"/>
    <w:rsid w:val="00E60748"/>
    <w:rsid w:val="00E73A71"/>
    <w:rsid w:val="00E84AB4"/>
    <w:rsid w:val="00E91923"/>
    <w:rsid w:val="00EA47AA"/>
    <w:rsid w:val="00EB1CA8"/>
    <w:rsid w:val="00EB1D9E"/>
    <w:rsid w:val="00EE02A9"/>
    <w:rsid w:val="00EE0C90"/>
    <w:rsid w:val="00EE236C"/>
    <w:rsid w:val="00F21078"/>
    <w:rsid w:val="00F26B6C"/>
    <w:rsid w:val="00F34356"/>
    <w:rsid w:val="00F4083E"/>
    <w:rsid w:val="00F42742"/>
    <w:rsid w:val="00F61108"/>
    <w:rsid w:val="00F636F8"/>
    <w:rsid w:val="00F64579"/>
    <w:rsid w:val="00F716EA"/>
    <w:rsid w:val="00F836DF"/>
    <w:rsid w:val="00F9012E"/>
    <w:rsid w:val="00FA02D3"/>
    <w:rsid w:val="00FA1DEC"/>
    <w:rsid w:val="00FA41AC"/>
    <w:rsid w:val="00FB4572"/>
    <w:rsid w:val="00FB7A9A"/>
    <w:rsid w:val="00FC0C29"/>
    <w:rsid w:val="00FC2141"/>
    <w:rsid w:val="00FC33D5"/>
    <w:rsid w:val="00FD756B"/>
    <w:rsid w:val="00FE2182"/>
    <w:rsid w:val="00FF2C46"/>
    <w:rsid w:val="00FF5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sz w:val="24"/>
    </w:rPr>
  </w:style>
  <w:style w:type="paragraph" w:styleId="Nadpis4">
    <w:name w:val="heading 4"/>
    <w:basedOn w:val="Normln"/>
    <w:next w:val="Normln"/>
    <w:qFormat/>
    <w:pPr>
      <w:keepNext/>
      <w:jc w:val="center"/>
      <w:outlineLvl w:val="3"/>
    </w:pPr>
    <w:rPr>
      <w:b/>
      <w:sz w:val="36"/>
    </w:rPr>
  </w:style>
  <w:style w:type="paragraph" w:styleId="Nadpis5">
    <w:name w:val="heading 5"/>
    <w:basedOn w:val="Normln"/>
    <w:next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44"/>
    </w:rPr>
  </w:style>
  <w:style w:type="paragraph" w:styleId="Podtitul">
    <w:name w:val="Subtitle"/>
    <w:basedOn w:val="Normln"/>
    <w:qFormat/>
    <w:pPr>
      <w:jc w:val="center"/>
    </w:pPr>
    <w:rPr>
      <w:b/>
      <w:sz w:val="28"/>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odsazen">
    <w:name w:val="Body Text Indent"/>
    <w:basedOn w:val="Normln"/>
    <w:pPr>
      <w:ind w:firstLine="426"/>
    </w:pPr>
    <w:rPr>
      <w:bCs/>
      <w:sz w:val="22"/>
    </w:rPr>
  </w:style>
  <w:style w:type="paragraph" w:styleId="Zkladntext">
    <w:name w:val="Body Text"/>
    <w:basedOn w:val="Normln"/>
    <w:link w:val="ZkladntextChar"/>
    <w:rsid w:val="006333DA"/>
    <w:pPr>
      <w:widowControl w:val="0"/>
      <w:suppressAutoHyphens/>
      <w:spacing w:after="120"/>
    </w:pPr>
    <w:rPr>
      <w:rFonts w:eastAsia="Lucida Sans Unicode"/>
      <w:sz w:val="24"/>
      <w:szCs w:val="24"/>
    </w:rPr>
  </w:style>
  <w:style w:type="paragraph" w:customStyle="1" w:styleId="Zkladntextodsazen21">
    <w:name w:val="Základní text odsazený 21"/>
    <w:basedOn w:val="Normln"/>
    <w:rsid w:val="004C1B2C"/>
    <w:pPr>
      <w:suppressAutoHyphens/>
      <w:ind w:left="2832"/>
      <w:jc w:val="both"/>
    </w:pPr>
    <w:rPr>
      <w:sz w:val="24"/>
      <w:szCs w:val="24"/>
      <w:lang w:eastAsia="ar-SA"/>
    </w:rPr>
  </w:style>
  <w:style w:type="paragraph" w:customStyle="1" w:styleId="Zkladntext21">
    <w:name w:val="Základní text 21"/>
    <w:basedOn w:val="Normln"/>
    <w:rsid w:val="00B85393"/>
    <w:pPr>
      <w:widowControl w:val="0"/>
      <w:tabs>
        <w:tab w:val="center" w:pos="5670"/>
      </w:tabs>
      <w:suppressAutoHyphens/>
      <w:jc w:val="right"/>
    </w:pPr>
    <w:rPr>
      <w:rFonts w:eastAsia="Lucida Sans Unicode"/>
      <w:sz w:val="18"/>
    </w:rPr>
  </w:style>
  <w:style w:type="character" w:customStyle="1" w:styleId="ZpatChar">
    <w:name w:val="Zápatí Char"/>
    <w:link w:val="Zpat"/>
    <w:semiHidden/>
    <w:locked/>
    <w:rsid w:val="00625ABC"/>
    <w:rPr>
      <w:lang w:val="cs-CZ" w:eastAsia="cs-CZ" w:bidi="ar-SA"/>
    </w:rPr>
  </w:style>
  <w:style w:type="paragraph" w:styleId="Textbubliny">
    <w:name w:val="Balloon Text"/>
    <w:basedOn w:val="Normln"/>
    <w:semiHidden/>
    <w:rsid w:val="000E23F5"/>
    <w:rPr>
      <w:rFonts w:ascii="Tahoma" w:hAnsi="Tahoma" w:cs="Tahoma"/>
      <w:sz w:val="16"/>
      <w:szCs w:val="16"/>
    </w:rPr>
  </w:style>
  <w:style w:type="paragraph" w:styleId="Normlnweb">
    <w:name w:val="Normal (Web)"/>
    <w:basedOn w:val="Normln"/>
    <w:uiPriority w:val="99"/>
    <w:unhideWhenUsed/>
    <w:rsid w:val="00325A49"/>
    <w:pPr>
      <w:spacing w:before="100" w:beforeAutospacing="1" w:after="100" w:afterAutospacing="1"/>
    </w:pPr>
    <w:rPr>
      <w:sz w:val="24"/>
      <w:szCs w:val="24"/>
    </w:rPr>
  </w:style>
  <w:style w:type="character" w:styleId="Siln">
    <w:name w:val="Strong"/>
    <w:uiPriority w:val="22"/>
    <w:qFormat/>
    <w:rsid w:val="00325A49"/>
    <w:rPr>
      <w:b/>
      <w:bCs/>
    </w:rPr>
  </w:style>
  <w:style w:type="character" w:customStyle="1" w:styleId="ZkladntextChar">
    <w:name w:val="Základní text Char"/>
    <w:link w:val="Zkladntext"/>
    <w:rsid w:val="00E42498"/>
    <w:rPr>
      <w:rFonts w:eastAsia="Lucida Sans Unicode"/>
      <w:sz w:val="24"/>
      <w:szCs w:val="24"/>
    </w:rPr>
  </w:style>
  <w:style w:type="paragraph" w:styleId="Odstavecseseznamem">
    <w:name w:val="List Paragraph"/>
    <w:basedOn w:val="Normln"/>
    <w:uiPriority w:val="34"/>
    <w:qFormat/>
    <w:rsid w:val="009E4EBE"/>
    <w:pPr>
      <w:ind w:left="720"/>
      <w:contextualSpacing/>
    </w:pPr>
  </w:style>
  <w:style w:type="paragraph" w:customStyle="1" w:styleId="Default">
    <w:name w:val="Default"/>
    <w:rsid w:val="00C45B8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sz w:val="24"/>
    </w:rPr>
  </w:style>
  <w:style w:type="paragraph" w:styleId="Nadpis4">
    <w:name w:val="heading 4"/>
    <w:basedOn w:val="Normln"/>
    <w:next w:val="Normln"/>
    <w:qFormat/>
    <w:pPr>
      <w:keepNext/>
      <w:jc w:val="center"/>
      <w:outlineLvl w:val="3"/>
    </w:pPr>
    <w:rPr>
      <w:b/>
      <w:sz w:val="36"/>
    </w:rPr>
  </w:style>
  <w:style w:type="paragraph" w:styleId="Nadpis5">
    <w:name w:val="heading 5"/>
    <w:basedOn w:val="Normln"/>
    <w:next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44"/>
    </w:rPr>
  </w:style>
  <w:style w:type="paragraph" w:styleId="Podtitul">
    <w:name w:val="Subtitle"/>
    <w:basedOn w:val="Normln"/>
    <w:qFormat/>
    <w:pPr>
      <w:jc w:val="center"/>
    </w:pPr>
    <w:rPr>
      <w:b/>
      <w:sz w:val="28"/>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odsazen">
    <w:name w:val="Body Text Indent"/>
    <w:basedOn w:val="Normln"/>
    <w:pPr>
      <w:ind w:firstLine="426"/>
    </w:pPr>
    <w:rPr>
      <w:bCs/>
      <w:sz w:val="22"/>
    </w:rPr>
  </w:style>
  <w:style w:type="paragraph" w:styleId="Zkladntext">
    <w:name w:val="Body Text"/>
    <w:basedOn w:val="Normln"/>
    <w:link w:val="ZkladntextChar"/>
    <w:rsid w:val="006333DA"/>
    <w:pPr>
      <w:widowControl w:val="0"/>
      <w:suppressAutoHyphens/>
      <w:spacing w:after="120"/>
    </w:pPr>
    <w:rPr>
      <w:rFonts w:eastAsia="Lucida Sans Unicode"/>
      <w:sz w:val="24"/>
      <w:szCs w:val="24"/>
    </w:rPr>
  </w:style>
  <w:style w:type="paragraph" w:customStyle="1" w:styleId="Zkladntextodsazen21">
    <w:name w:val="Základní text odsazený 21"/>
    <w:basedOn w:val="Normln"/>
    <w:rsid w:val="004C1B2C"/>
    <w:pPr>
      <w:suppressAutoHyphens/>
      <w:ind w:left="2832"/>
      <w:jc w:val="both"/>
    </w:pPr>
    <w:rPr>
      <w:sz w:val="24"/>
      <w:szCs w:val="24"/>
      <w:lang w:eastAsia="ar-SA"/>
    </w:rPr>
  </w:style>
  <w:style w:type="paragraph" w:customStyle="1" w:styleId="Zkladntext21">
    <w:name w:val="Základní text 21"/>
    <w:basedOn w:val="Normln"/>
    <w:rsid w:val="00B85393"/>
    <w:pPr>
      <w:widowControl w:val="0"/>
      <w:tabs>
        <w:tab w:val="center" w:pos="5670"/>
      </w:tabs>
      <w:suppressAutoHyphens/>
      <w:jc w:val="right"/>
    </w:pPr>
    <w:rPr>
      <w:rFonts w:eastAsia="Lucida Sans Unicode"/>
      <w:sz w:val="18"/>
    </w:rPr>
  </w:style>
  <w:style w:type="character" w:customStyle="1" w:styleId="ZpatChar">
    <w:name w:val="Zápatí Char"/>
    <w:link w:val="Zpat"/>
    <w:semiHidden/>
    <w:locked/>
    <w:rsid w:val="00625ABC"/>
    <w:rPr>
      <w:lang w:val="cs-CZ" w:eastAsia="cs-CZ" w:bidi="ar-SA"/>
    </w:rPr>
  </w:style>
  <w:style w:type="paragraph" w:styleId="Textbubliny">
    <w:name w:val="Balloon Text"/>
    <w:basedOn w:val="Normln"/>
    <w:semiHidden/>
    <w:rsid w:val="000E23F5"/>
    <w:rPr>
      <w:rFonts w:ascii="Tahoma" w:hAnsi="Tahoma" w:cs="Tahoma"/>
      <w:sz w:val="16"/>
      <w:szCs w:val="16"/>
    </w:rPr>
  </w:style>
  <w:style w:type="paragraph" w:styleId="Normlnweb">
    <w:name w:val="Normal (Web)"/>
    <w:basedOn w:val="Normln"/>
    <w:uiPriority w:val="99"/>
    <w:unhideWhenUsed/>
    <w:rsid w:val="00325A49"/>
    <w:pPr>
      <w:spacing w:before="100" w:beforeAutospacing="1" w:after="100" w:afterAutospacing="1"/>
    </w:pPr>
    <w:rPr>
      <w:sz w:val="24"/>
      <w:szCs w:val="24"/>
    </w:rPr>
  </w:style>
  <w:style w:type="character" w:styleId="Siln">
    <w:name w:val="Strong"/>
    <w:uiPriority w:val="22"/>
    <w:qFormat/>
    <w:rsid w:val="00325A49"/>
    <w:rPr>
      <w:b/>
      <w:bCs/>
    </w:rPr>
  </w:style>
  <w:style w:type="character" w:customStyle="1" w:styleId="ZkladntextChar">
    <w:name w:val="Základní text Char"/>
    <w:link w:val="Zkladntext"/>
    <w:rsid w:val="00E42498"/>
    <w:rPr>
      <w:rFonts w:eastAsia="Lucida Sans Unicode"/>
      <w:sz w:val="24"/>
      <w:szCs w:val="24"/>
    </w:rPr>
  </w:style>
  <w:style w:type="paragraph" w:styleId="Odstavecseseznamem">
    <w:name w:val="List Paragraph"/>
    <w:basedOn w:val="Normln"/>
    <w:uiPriority w:val="34"/>
    <w:qFormat/>
    <w:rsid w:val="009E4EBE"/>
    <w:pPr>
      <w:ind w:left="720"/>
      <w:contextualSpacing/>
    </w:pPr>
  </w:style>
  <w:style w:type="paragraph" w:customStyle="1" w:styleId="Default">
    <w:name w:val="Default"/>
    <w:rsid w:val="00C45B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432">
      <w:bodyDiv w:val="1"/>
      <w:marLeft w:val="0"/>
      <w:marRight w:val="0"/>
      <w:marTop w:val="0"/>
      <w:marBottom w:val="0"/>
      <w:divBdr>
        <w:top w:val="none" w:sz="0" w:space="0" w:color="auto"/>
        <w:left w:val="none" w:sz="0" w:space="0" w:color="auto"/>
        <w:bottom w:val="none" w:sz="0" w:space="0" w:color="auto"/>
        <w:right w:val="none" w:sz="0" w:space="0" w:color="auto"/>
      </w:divBdr>
      <w:divsChild>
        <w:div w:id="1722165622">
          <w:marLeft w:val="0"/>
          <w:marRight w:val="0"/>
          <w:marTop w:val="0"/>
          <w:marBottom w:val="0"/>
          <w:divBdr>
            <w:top w:val="none" w:sz="0" w:space="0" w:color="auto"/>
            <w:left w:val="none" w:sz="0" w:space="0" w:color="auto"/>
            <w:bottom w:val="none" w:sz="0" w:space="0" w:color="auto"/>
            <w:right w:val="none" w:sz="0" w:space="0" w:color="auto"/>
          </w:divBdr>
          <w:divsChild>
            <w:div w:id="206450250">
              <w:marLeft w:val="0"/>
              <w:marRight w:val="0"/>
              <w:marTop w:val="0"/>
              <w:marBottom w:val="0"/>
              <w:divBdr>
                <w:top w:val="none" w:sz="0" w:space="0" w:color="auto"/>
                <w:left w:val="none" w:sz="0" w:space="0" w:color="auto"/>
                <w:bottom w:val="none" w:sz="0" w:space="0" w:color="auto"/>
                <w:right w:val="none" w:sz="0" w:space="0" w:color="auto"/>
              </w:divBdr>
              <w:divsChild>
                <w:div w:id="4792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557">
      <w:bodyDiv w:val="1"/>
      <w:marLeft w:val="0"/>
      <w:marRight w:val="0"/>
      <w:marTop w:val="0"/>
      <w:marBottom w:val="0"/>
      <w:divBdr>
        <w:top w:val="none" w:sz="0" w:space="0" w:color="auto"/>
        <w:left w:val="none" w:sz="0" w:space="0" w:color="auto"/>
        <w:bottom w:val="none" w:sz="0" w:space="0" w:color="auto"/>
        <w:right w:val="none" w:sz="0" w:space="0" w:color="auto"/>
      </w:divBdr>
    </w:div>
    <w:div w:id="1172338424">
      <w:bodyDiv w:val="1"/>
      <w:marLeft w:val="0"/>
      <w:marRight w:val="0"/>
      <w:marTop w:val="0"/>
      <w:marBottom w:val="0"/>
      <w:divBdr>
        <w:top w:val="none" w:sz="0" w:space="0" w:color="auto"/>
        <w:left w:val="none" w:sz="0" w:space="0" w:color="auto"/>
        <w:bottom w:val="none" w:sz="0" w:space="0" w:color="auto"/>
        <w:right w:val="none" w:sz="0" w:space="0" w:color="auto"/>
      </w:divBdr>
      <w:divsChild>
        <w:div w:id="1587887043">
          <w:marLeft w:val="0"/>
          <w:marRight w:val="0"/>
          <w:marTop w:val="0"/>
          <w:marBottom w:val="0"/>
          <w:divBdr>
            <w:top w:val="none" w:sz="0" w:space="0" w:color="auto"/>
            <w:left w:val="none" w:sz="0" w:space="0" w:color="auto"/>
            <w:bottom w:val="none" w:sz="0" w:space="0" w:color="auto"/>
            <w:right w:val="none" w:sz="0" w:space="0" w:color="auto"/>
          </w:divBdr>
          <w:divsChild>
            <w:div w:id="1325548561">
              <w:marLeft w:val="0"/>
              <w:marRight w:val="0"/>
              <w:marTop w:val="0"/>
              <w:marBottom w:val="0"/>
              <w:divBdr>
                <w:top w:val="none" w:sz="0" w:space="0" w:color="auto"/>
                <w:left w:val="none" w:sz="0" w:space="0" w:color="auto"/>
                <w:bottom w:val="none" w:sz="0" w:space="0" w:color="auto"/>
                <w:right w:val="none" w:sz="0" w:space="0" w:color="auto"/>
              </w:divBdr>
              <w:divsChild>
                <w:div w:id="962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sto-rakovnik.cz/e_download.php?file=data/editor/116cs_1.pdf&amp;original=Pravidla+pro+poskytov%C3%A1n%C3%AD+informac%C3%AD_web.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0D6-6F63-4636-A5D2-D7785C90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829</Words>
  <Characters>5009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MĚSTO  RAKOVNÍK</vt:lpstr>
    </vt:vector>
  </TitlesOfParts>
  <Company>MěÚ Rakovník</Company>
  <LinksUpToDate>false</LinksUpToDate>
  <CharactersWithSpaces>5827</CharactersWithSpaces>
  <SharedDoc>false</SharedDoc>
  <HLinks>
    <vt:vector size="6" baseType="variant">
      <vt:variant>
        <vt:i4>2687096</vt:i4>
      </vt:variant>
      <vt:variant>
        <vt:i4>0</vt:i4>
      </vt:variant>
      <vt:variant>
        <vt:i4>0</vt:i4>
      </vt:variant>
      <vt:variant>
        <vt:i4>5</vt:i4>
      </vt:variant>
      <vt:variant>
        <vt:lpwstr>http://www.mesto-rakovnik.cz/abc-z-uradu/zverejnovane-informace-dle-zak-c-106-1999-sb/uhrada-za-poskytovani-informaci/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RAKOVNÍK</dc:title>
  <dc:creator>MěÚ Rakovník</dc:creator>
  <cp:lastModifiedBy>Strnadová Andrea</cp:lastModifiedBy>
  <cp:revision>14</cp:revision>
  <cp:lastPrinted>2015-06-01T11:51:00Z</cp:lastPrinted>
  <dcterms:created xsi:type="dcterms:W3CDTF">2015-05-27T08:46:00Z</dcterms:created>
  <dcterms:modified xsi:type="dcterms:W3CDTF">2015-06-01T12:03:00Z</dcterms:modified>
</cp:coreProperties>
</file>