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81A3" w14:textId="19C1CD96" w:rsidR="00F82E1A" w:rsidRPr="00CE564D" w:rsidRDefault="00852693">
      <w:pPr>
        <w:pStyle w:val="Zkladntext"/>
        <w:rPr>
          <w:rFonts w:hint="eastAsia"/>
        </w:rPr>
      </w:pPr>
      <w:r>
        <w:rPr>
          <w:sz w:val="32"/>
        </w:rPr>
        <w:t xml:space="preserve">Program pro poskytování dotací formou stipendia </w:t>
      </w:r>
      <w:r w:rsidRPr="00CE564D">
        <w:rPr>
          <w:sz w:val="32"/>
        </w:rPr>
        <w:t xml:space="preserve">pro </w:t>
      </w:r>
      <w:r w:rsidRPr="00CE564D">
        <w:rPr>
          <w:rFonts w:eastAsia="Times New Roman" w:cs="Times New Roman"/>
          <w:sz w:val="32"/>
          <w:szCs w:val="20"/>
          <w:lang w:bidi="ar-SA"/>
        </w:rPr>
        <w:t>studenty</w:t>
      </w:r>
      <w:r w:rsidRPr="00CE564D">
        <w:rPr>
          <w:sz w:val="32"/>
        </w:rPr>
        <w:t xml:space="preserve"> oboru </w:t>
      </w:r>
      <w:r w:rsidRPr="00CE564D">
        <w:rPr>
          <w:rFonts w:eastAsia="Times New Roman" w:cs="Times New Roman"/>
          <w:sz w:val="32"/>
          <w:szCs w:val="20"/>
          <w:lang w:bidi="ar-SA"/>
        </w:rPr>
        <w:t>stomatologie</w:t>
      </w:r>
    </w:p>
    <w:p w14:paraId="7C4601E2" w14:textId="77777777" w:rsidR="00F82E1A" w:rsidRDefault="00F82E1A">
      <w:pPr>
        <w:jc w:val="center"/>
        <w:rPr>
          <w:rFonts w:hint="eastAsia"/>
          <w:sz w:val="32"/>
          <w:szCs w:val="32"/>
        </w:rPr>
      </w:pPr>
    </w:p>
    <w:p w14:paraId="24C339BB" w14:textId="150C5FFA" w:rsidR="00F82E1A" w:rsidRPr="00320F0E" w:rsidRDefault="00700A7C">
      <w:pPr>
        <w:rPr>
          <w:rFonts w:ascii="Times New Roman" w:hAnsi="Times New Roman" w:cs="Times New Roman"/>
          <w:b/>
          <w:u w:val="single"/>
        </w:rPr>
      </w:pPr>
      <w:r>
        <w:rPr>
          <w:rFonts w:ascii="Times New Roman" w:hAnsi="Times New Roman" w:cs="Times New Roman"/>
          <w:b/>
          <w:u w:val="single"/>
        </w:rPr>
        <w:t xml:space="preserve">Článek </w:t>
      </w:r>
      <w:r w:rsidR="00852693" w:rsidRPr="00320F0E">
        <w:rPr>
          <w:rFonts w:ascii="Times New Roman" w:hAnsi="Times New Roman" w:cs="Times New Roman"/>
          <w:b/>
          <w:u w:val="single"/>
        </w:rPr>
        <w:t>1</w:t>
      </w:r>
      <w:r>
        <w:rPr>
          <w:rFonts w:ascii="Times New Roman" w:hAnsi="Times New Roman" w:cs="Times New Roman"/>
          <w:b/>
          <w:u w:val="single"/>
        </w:rPr>
        <w:t xml:space="preserve"> -</w:t>
      </w:r>
      <w:r w:rsidR="00852693" w:rsidRPr="00320F0E">
        <w:rPr>
          <w:rFonts w:ascii="Times New Roman" w:hAnsi="Times New Roman" w:cs="Times New Roman"/>
          <w:b/>
          <w:u w:val="single"/>
        </w:rPr>
        <w:t xml:space="preserve"> Účel</w:t>
      </w:r>
      <w:r w:rsidR="001C052D" w:rsidRPr="00320F0E">
        <w:rPr>
          <w:rFonts w:ascii="Times New Roman" w:hAnsi="Times New Roman" w:cs="Times New Roman"/>
          <w:b/>
          <w:u w:val="single"/>
        </w:rPr>
        <w:t xml:space="preserve"> poskytnutí</w:t>
      </w:r>
      <w:r w:rsidR="00852693" w:rsidRPr="00320F0E">
        <w:rPr>
          <w:rFonts w:ascii="Times New Roman" w:hAnsi="Times New Roman" w:cs="Times New Roman"/>
          <w:b/>
          <w:u w:val="single"/>
        </w:rPr>
        <w:t xml:space="preserve"> </w:t>
      </w:r>
      <w:r w:rsidR="00E51373" w:rsidRPr="00320F0E">
        <w:rPr>
          <w:rFonts w:ascii="Times New Roman" w:hAnsi="Times New Roman" w:cs="Times New Roman"/>
          <w:b/>
          <w:u w:val="single"/>
        </w:rPr>
        <w:t xml:space="preserve">finanční </w:t>
      </w:r>
      <w:r w:rsidR="00852693" w:rsidRPr="00320F0E">
        <w:rPr>
          <w:rFonts w:ascii="Times New Roman" w:hAnsi="Times New Roman" w:cs="Times New Roman"/>
          <w:b/>
          <w:u w:val="single"/>
        </w:rPr>
        <w:t>prostředk</w:t>
      </w:r>
      <w:r w:rsidR="001C052D" w:rsidRPr="00320F0E">
        <w:rPr>
          <w:rFonts w:ascii="Times New Roman" w:hAnsi="Times New Roman" w:cs="Times New Roman"/>
          <w:b/>
          <w:u w:val="single"/>
        </w:rPr>
        <w:t>ů</w:t>
      </w:r>
    </w:p>
    <w:p w14:paraId="708A93DF" w14:textId="77777777" w:rsidR="00F82E1A" w:rsidRPr="00320F0E" w:rsidRDefault="00F82E1A">
      <w:pPr>
        <w:jc w:val="both"/>
        <w:rPr>
          <w:rFonts w:ascii="Times New Roman" w:hAnsi="Times New Roman" w:cs="Times New Roman"/>
          <w:b/>
          <w:u w:val="single"/>
        </w:rPr>
      </w:pPr>
    </w:p>
    <w:p w14:paraId="0F57C328" w14:textId="600AEAEA" w:rsidR="00F82E1A" w:rsidRPr="00320F0E" w:rsidRDefault="00852693">
      <w:pPr>
        <w:jc w:val="both"/>
        <w:rPr>
          <w:rFonts w:ascii="Times New Roman" w:hAnsi="Times New Roman" w:cs="Times New Roman"/>
        </w:rPr>
      </w:pPr>
      <w:r w:rsidRPr="00320F0E">
        <w:rPr>
          <w:rFonts w:ascii="Times New Roman" w:hAnsi="Times New Roman" w:cs="Times New Roman"/>
        </w:rPr>
        <w:t>Program je zaměřený na podporu studentů studující</w:t>
      </w:r>
      <w:r w:rsidR="00F7361C" w:rsidRPr="00320F0E">
        <w:rPr>
          <w:rFonts w:ascii="Times New Roman" w:hAnsi="Times New Roman" w:cs="Times New Roman"/>
        </w:rPr>
        <w:t>ch</w:t>
      </w:r>
      <w:r w:rsidRPr="00320F0E">
        <w:rPr>
          <w:rFonts w:ascii="Times New Roman" w:hAnsi="Times New Roman" w:cs="Times New Roman"/>
        </w:rPr>
        <w:t xml:space="preserve"> obor stomatologie. Program řeší současnou i budoucí zhoršenou dostupnost primární péče v oblasti zubního lékařství ve městě Rakovníku. Zamýšlená finanční podpora má motivovat studenty k úspěšnému dokončení studia a k poskytování praxe v zubním lékařství ve měst</w:t>
      </w:r>
      <w:r w:rsidR="000E0839" w:rsidRPr="00320F0E">
        <w:rPr>
          <w:rFonts w:ascii="Times New Roman" w:hAnsi="Times New Roman" w:cs="Times New Roman"/>
        </w:rPr>
        <w:t>ě</w:t>
      </w:r>
      <w:r w:rsidRPr="00320F0E">
        <w:rPr>
          <w:rFonts w:ascii="Times New Roman" w:hAnsi="Times New Roman" w:cs="Times New Roman"/>
        </w:rPr>
        <w:t xml:space="preserve"> Rakovníku. </w:t>
      </w:r>
    </w:p>
    <w:p w14:paraId="34E693CC" w14:textId="77777777" w:rsidR="00F82E1A" w:rsidRPr="00320F0E" w:rsidRDefault="00F82E1A">
      <w:pPr>
        <w:jc w:val="both"/>
        <w:rPr>
          <w:rFonts w:ascii="Times New Roman" w:hAnsi="Times New Roman" w:cs="Times New Roman"/>
        </w:rPr>
      </w:pPr>
    </w:p>
    <w:p w14:paraId="0CC0D0C7" w14:textId="0E24552C" w:rsidR="00F82E1A" w:rsidRPr="00320F0E" w:rsidRDefault="00700A7C">
      <w:pPr>
        <w:jc w:val="both"/>
        <w:rPr>
          <w:rFonts w:ascii="Times New Roman" w:hAnsi="Times New Roman" w:cs="Times New Roman"/>
        </w:rPr>
      </w:pPr>
      <w:r>
        <w:rPr>
          <w:rFonts w:ascii="Times New Roman" w:hAnsi="Times New Roman" w:cs="Times New Roman"/>
          <w:b/>
          <w:u w:val="single"/>
        </w:rPr>
        <w:t xml:space="preserve">Článek </w:t>
      </w:r>
      <w:r w:rsidR="00852693" w:rsidRPr="00320F0E">
        <w:rPr>
          <w:rFonts w:ascii="Times New Roman" w:hAnsi="Times New Roman" w:cs="Times New Roman"/>
          <w:b/>
          <w:u w:val="single"/>
        </w:rPr>
        <w:t>2</w:t>
      </w:r>
      <w:r>
        <w:rPr>
          <w:rFonts w:ascii="Times New Roman" w:hAnsi="Times New Roman" w:cs="Times New Roman"/>
          <w:b/>
          <w:u w:val="single"/>
        </w:rPr>
        <w:t xml:space="preserve"> -</w:t>
      </w:r>
      <w:r w:rsidR="00852693" w:rsidRPr="00320F0E">
        <w:rPr>
          <w:rFonts w:ascii="Times New Roman" w:hAnsi="Times New Roman" w:cs="Times New Roman"/>
          <w:b/>
          <w:u w:val="single"/>
        </w:rPr>
        <w:t xml:space="preserve"> Důvody podpory</w:t>
      </w:r>
    </w:p>
    <w:p w14:paraId="5C1629B3" w14:textId="77777777" w:rsidR="00F82E1A" w:rsidRPr="00320F0E" w:rsidRDefault="00F82E1A">
      <w:pPr>
        <w:jc w:val="both"/>
        <w:rPr>
          <w:rFonts w:ascii="Times New Roman" w:hAnsi="Times New Roman" w:cs="Times New Roman"/>
          <w:b/>
          <w:u w:val="single"/>
        </w:rPr>
      </w:pPr>
    </w:p>
    <w:p w14:paraId="594A95D6" w14:textId="6A379CB3" w:rsidR="00F82E1A" w:rsidRPr="00320F0E" w:rsidRDefault="00852693">
      <w:pPr>
        <w:jc w:val="both"/>
        <w:rPr>
          <w:rFonts w:ascii="Times New Roman" w:hAnsi="Times New Roman" w:cs="Times New Roman"/>
        </w:rPr>
      </w:pPr>
      <w:r w:rsidRPr="00320F0E">
        <w:rPr>
          <w:rFonts w:ascii="Times New Roman" w:hAnsi="Times New Roman" w:cs="Times New Roman"/>
        </w:rPr>
        <w:t xml:space="preserve">Město Rakovník se ve svém územním obvodu snaží zajistit co největší dostupnost primární </w:t>
      </w:r>
      <w:r w:rsidR="00E51373" w:rsidRPr="00320F0E">
        <w:rPr>
          <w:rFonts w:ascii="Times New Roman" w:hAnsi="Times New Roman" w:cs="Times New Roman"/>
        </w:rPr>
        <w:t xml:space="preserve">zdravotní </w:t>
      </w:r>
      <w:r w:rsidRPr="00320F0E">
        <w:rPr>
          <w:rFonts w:ascii="Times New Roman" w:hAnsi="Times New Roman" w:cs="Times New Roman"/>
        </w:rPr>
        <w:t xml:space="preserve">péče v oblasti zubního lékařství. </w:t>
      </w:r>
    </w:p>
    <w:p w14:paraId="1D631C78" w14:textId="77777777" w:rsidR="00F82E1A" w:rsidRPr="00320F0E" w:rsidRDefault="00F82E1A">
      <w:pPr>
        <w:jc w:val="both"/>
        <w:rPr>
          <w:rFonts w:ascii="Times New Roman" w:hAnsi="Times New Roman" w:cs="Times New Roman"/>
        </w:rPr>
      </w:pPr>
    </w:p>
    <w:p w14:paraId="7E47E661" w14:textId="77A008E7" w:rsidR="00F82E1A" w:rsidRPr="00320F0E" w:rsidRDefault="00700A7C">
      <w:pPr>
        <w:jc w:val="both"/>
        <w:rPr>
          <w:rFonts w:ascii="Times New Roman" w:hAnsi="Times New Roman" w:cs="Times New Roman"/>
          <w:b/>
          <w:u w:val="single"/>
        </w:rPr>
      </w:pPr>
      <w:r>
        <w:rPr>
          <w:rFonts w:ascii="Times New Roman" w:hAnsi="Times New Roman" w:cs="Times New Roman"/>
          <w:b/>
          <w:u w:val="single"/>
        </w:rPr>
        <w:t xml:space="preserve">Článek </w:t>
      </w:r>
      <w:r w:rsidR="00852693" w:rsidRPr="00320F0E">
        <w:rPr>
          <w:rFonts w:ascii="Times New Roman" w:hAnsi="Times New Roman" w:cs="Times New Roman"/>
          <w:b/>
          <w:u w:val="single"/>
        </w:rPr>
        <w:t>3</w:t>
      </w:r>
      <w:r>
        <w:rPr>
          <w:rFonts w:ascii="Times New Roman" w:hAnsi="Times New Roman" w:cs="Times New Roman"/>
          <w:b/>
          <w:u w:val="single"/>
        </w:rPr>
        <w:t xml:space="preserve"> -</w:t>
      </w:r>
      <w:r w:rsidR="00852693" w:rsidRPr="00320F0E">
        <w:rPr>
          <w:rFonts w:ascii="Times New Roman" w:hAnsi="Times New Roman" w:cs="Times New Roman"/>
          <w:b/>
          <w:u w:val="single"/>
        </w:rPr>
        <w:t xml:space="preserve"> Předpokládaný objem finančních prostředků vyčleněných do programu</w:t>
      </w:r>
    </w:p>
    <w:p w14:paraId="275E1FAF" w14:textId="77777777" w:rsidR="00F82E1A" w:rsidRPr="00320F0E" w:rsidRDefault="00F82E1A">
      <w:pPr>
        <w:jc w:val="both"/>
        <w:rPr>
          <w:rFonts w:ascii="Times New Roman" w:hAnsi="Times New Roman" w:cs="Times New Roman"/>
          <w:b/>
          <w:u w:val="single"/>
        </w:rPr>
      </w:pPr>
    </w:p>
    <w:p w14:paraId="60F24D92" w14:textId="335CDB4D" w:rsidR="00F82E1A" w:rsidRPr="00320F0E" w:rsidRDefault="00852693">
      <w:pPr>
        <w:jc w:val="both"/>
        <w:rPr>
          <w:rFonts w:ascii="Times New Roman" w:hAnsi="Times New Roman" w:cs="Times New Roman"/>
        </w:rPr>
      </w:pPr>
      <w:r w:rsidRPr="00320F0E">
        <w:rPr>
          <w:rFonts w:ascii="Times New Roman" w:hAnsi="Times New Roman" w:cs="Times New Roman"/>
        </w:rPr>
        <w:t>V roce 202</w:t>
      </w:r>
      <w:r w:rsidR="00D33EDC">
        <w:rPr>
          <w:rFonts w:ascii="Times New Roman" w:hAnsi="Times New Roman" w:cs="Times New Roman"/>
        </w:rPr>
        <w:t>6</w:t>
      </w:r>
      <w:r w:rsidRPr="00320F0E">
        <w:rPr>
          <w:rFonts w:ascii="Times New Roman" w:hAnsi="Times New Roman" w:cs="Times New Roman"/>
        </w:rPr>
        <w:t xml:space="preserve"> byla do programu vyčleněna částka 600.000 Kč.</w:t>
      </w:r>
    </w:p>
    <w:p w14:paraId="4A96C171" w14:textId="77777777" w:rsidR="00F82E1A" w:rsidRPr="00320F0E" w:rsidRDefault="00F82E1A">
      <w:pPr>
        <w:jc w:val="both"/>
        <w:rPr>
          <w:rFonts w:ascii="Times New Roman" w:hAnsi="Times New Roman" w:cs="Times New Roman"/>
        </w:rPr>
      </w:pPr>
    </w:p>
    <w:p w14:paraId="1487D901" w14:textId="179F47C7" w:rsidR="00F82E1A" w:rsidRPr="00320F0E" w:rsidRDefault="00700A7C">
      <w:pPr>
        <w:jc w:val="both"/>
        <w:rPr>
          <w:rFonts w:ascii="Times New Roman" w:hAnsi="Times New Roman" w:cs="Times New Roman"/>
          <w:b/>
          <w:u w:val="single"/>
        </w:rPr>
      </w:pPr>
      <w:r>
        <w:rPr>
          <w:rFonts w:ascii="Times New Roman" w:hAnsi="Times New Roman" w:cs="Times New Roman"/>
          <w:b/>
          <w:u w:val="single"/>
        </w:rPr>
        <w:t xml:space="preserve">Článek </w:t>
      </w:r>
      <w:r w:rsidR="00852693" w:rsidRPr="00320F0E">
        <w:rPr>
          <w:rFonts w:ascii="Times New Roman" w:hAnsi="Times New Roman" w:cs="Times New Roman"/>
          <w:b/>
          <w:u w:val="single"/>
        </w:rPr>
        <w:t>4</w:t>
      </w:r>
      <w:r>
        <w:rPr>
          <w:rFonts w:ascii="Times New Roman" w:hAnsi="Times New Roman" w:cs="Times New Roman"/>
          <w:b/>
          <w:u w:val="single"/>
        </w:rPr>
        <w:t xml:space="preserve"> -</w:t>
      </w:r>
      <w:r w:rsidR="00852693" w:rsidRPr="00320F0E">
        <w:rPr>
          <w:rFonts w:ascii="Times New Roman" w:hAnsi="Times New Roman" w:cs="Times New Roman"/>
          <w:b/>
          <w:u w:val="single"/>
        </w:rPr>
        <w:t xml:space="preserve"> Kritéria pro stanovení výše dotace</w:t>
      </w:r>
    </w:p>
    <w:p w14:paraId="3A9CC3BF" w14:textId="77777777" w:rsidR="00F82E1A" w:rsidRPr="00320F0E" w:rsidRDefault="00F82E1A">
      <w:pPr>
        <w:jc w:val="both"/>
        <w:rPr>
          <w:rFonts w:ascii="Times New Roman" w:hAnsi="Times New Roman" w:cs="Times New Roman"/>
          <w:b/>
          <w:u w:val="single"/>
        </w:rPr>
      </w:pPr>
    </w:p>
    <w:p w14:paraId="2B0E3BB2" w14:textId="4A4405F1" w:rsidR="00F82E1A" w:rsidRPr="00320F0E" w:rsidRDefault="00852693">
      <w:pPr>
        <w:jc w:val="both"/>
        <w:rPr>
          <w:rFonts w:ascii="Times New Roman" w:hAnsi="Times New Roman" w:cs="Times New Roman"/>
        </w:rPr>
      </w:pPr>
      <w:r w:rsidRPr="00320F0E">
        <w:rPr>
          <w:rFonts w:ascii="Times New Roman" w:hAnsi="Times New Roman" w:cs="Times New Roman"/>
        </w:rPr>
        <w:t>Maximální výše dotace pro jednoho žadatele v tomto programu se stanovuje ve výši 200.000 Kč/</w:t>
      </w:r>
      <w:r w:rsidR="00733735" w:rsidRPr="00320F0E">
        <w:rPr>
          <w:rFonts w:ascii="Times New Roman" w:hAnsi="Times New Roman" w:cs="Times New Roman"/>
        </w:rPr>
        <w:t xml:space="preserve">akademický </w:t>
      </w:r>
      <w:r w:rsidRPr="00320F0E">
        <w:rPr>
          <w:rFonts w:ascii="Times New Roman" w:hAnsi="Times New Roman" w:cs="Times New Roman"/>
        </w:rPr>
        <w:t xml:space="preserve">rok. </w:t>
      </w:r>
    </w:p>
    <w:p w14:paraId="5C14F62D" w14:textId="77777777" w:rsidR="00F82E1A" w:rsidRPr="00320F0E" w:rsidRDefault="00F82E1A">
      <w:pPr>
        <w:jc w:val="both"/>
        <w:rPr>
          <w:rFonts w:ascii="Times New Roman" w:hAnsi="Times New Roman" w:cs="Times New Roman"/>
        </w:rPr>
      </w:pPr>
    </w:p>
    <w:p w14:paraId="2B35065F" w14:textId="3CB4FB06" w:rsidR="00F82E1A" w:rsidRPr="00320F0E" w:rsidRDefault="00700A7C">
      <w:pPr>
        <w:tabs>
          <w:tab w:val="left" w:pos="709"/>
        </w:tabs>
        <w:jc w:val="both"/>
        <w:rPr>
          <w:rFonts w:ascii="Times New Roman" w:hAnsi="Times New Roman" w:cs="Times New Roman"/>
          <w:b/>
          <w:u w:val="single"/>
        </w:rPr>
      </w:pPr>
      <w:r>
        <w:rPr>
          <w:rFonts w:ascii="Times New Roman" w:hAnsi="Times New Roman" w:cs="Times New Roman"/>
          <w:b/>
          <w:u w:val="single"/>
        </w:rPr>
        <w:t xml:space="preserve">Článek </w:t>
      </w:r>
      <w:r w:rsidR="00852693" w:rsidRPr="00320F0E">
        <w:rPr>
          <w:rFonts w:ascii="Times New Roman" w:hAnsi="Times New Roman" w:cs="Times New Roman"/>
          <w:b/>
          <w:u w:val="single"/>
        </w:rPr>
        <w:t>5</w:t>
      </w:r>
      <w:r>
        <w:rPr>
          <w:rFonts w:ascii="Times New Roman" w:hAnsi="Times New Roman" w:cs="Times New Roman"/>
          <w:b/>
          <w:u w:val="single"/>
        </w:rPr>
        <w:t xml:space="preserve"> -</w:t>
      </w:r>
      <w:r w:rsidR="00852693" w:rsidRPr="00320F0E">
        <w:rPr>
          <w:rFonts w:ascii="Times New Roman" w:hAnsi="Times New Roman" w:cs="Times New Roman"/>
          <w:b/>
          <w:u w:val="single"/>
        </w:rPr>
        <w:t xml:space="preserve"> Způsobilí žadatelé</w:t>
      </w:r>
    </w:p>
    <w:p w14:paraId="2C42452D" w14:textId="77777777" w:rsidR="00F82E1A" w:rsidRPr="00320F0E" w:rsidRDefault="00F82E1A">
      <w:pPr>
        <w:tabs>
          <w:tab w:val="left" w:pos="709"/>
        </w:tabs>
        <w:jc w:val="both"/>
        <w:rPr>
          <w:rFonts w:ascii="Times New Roman" w:hAnsi="Times New Roman" w:cs="Times New Roman"/>
          <w:b/>
          <w:u w:val="single"/>
        </w:rPr>
      </w:pPr>
    </w:p>
    <w:p w14:paraId="0564A0F3" w14:textId="106F783A" w:rsidR="00F82E1A" w:rsidRPr="00320F0E" w:rsidRDefault="00852693">
      <w:pPr>
        <w:numPr>
          <w:ilvl w:val="0"/>
          <w:numId w:val="3"/>
        </w:numPr>
        <w:tabs>
          <w:tab w:val="clear" w:pos="0"/>
          <w:tab w:val="left" w:pos="-11"/>
        </w:tabs>
        <w:jc w:val="both"/>
        <w:rPr>
          <w:rFonts w:ascii="Times New Roman" w:hAnsi="Times New Roman" w:cs="Times New Roman"/>
          <w:bCs/>
        </w:rPr>
      </w:pPr>
      <w:r w:rsidRPr="00320F0E">
        <w:rPr>
          <w:rFonts w:ascii="Times New Roman" w:hAnsi="Times New Roman" w:cs="Times New Roman"/>
          <w:bCs/>
        </w:rPr>
        <w:t>Žadatel o dotaci musí být studentem 3. až 5. ročníku magisterského studijního programu zubní lékařství na univerzitě se sídlem v Č</w:t>
      </w:r>
      <w:r w:rsidR="00733735" w:rsidRPr="00320F0E">
        <w:rPr>
          <w:rFonts w:ascii="Times New Roman" w:hAnsi="Times New Roman" w:cs="Times New Roman"/>
          <w:bCs/>
        </w:rPr>
        <w:t>R</w:t>
      </w:r>
      <w:r w:rsidRPr="00320F0E">
        <w:rPr>
          <w:rFonts w:ascii="Times New Roman" w:hAnsi="Times New Roman" w:cs="Times New Roman"/>
          <w:bCs/>
        </w:rPr>
        <w:t>. Žadatel ze 4. nebo 5. ročníku může požádat o výplatu dotace i za předchozí dobu studia, nejvýše ale od 3. ročníku.</w:t>
      </w:r>
    </w:p>
    <w:p w14:paraId="007F3657" w14:textId="21B4BA62" w:rsidR="00F82E1A" w:rsidRPr="00320F0E" w:rsidRDefault="00852693">
      <w:pPr>
        <w:numPr>
          <w:ilvl w:val="0"/>
          <w:numId w:val="3"/>
        </w:numPr>
        <w:tabs>
          <w:tab w:val="clear" w:pos="0"/>
          <w:tab w:val="left" w:pos="-11"/>
        </w:tabs>
        <w:jc w:val="both"/>
        <w:rPr>
          <w:rFonts w:ascii="Times New Roman" w:hAnsi="Times New Roman" w:cs="Times New Roman"/>
          <w:bCs/>
        </w:rPr>
      </w:pPr>
      <w:r w:rsidRPr="00320F0E">
        <w:rPr>
          <w:rFonts w:ascii="Times New Roman" w:hAnsi="Times New Roman" w:cs="Times New Roman"/>
          <w:bCs/>
        </w:rPr>
        <w:t xml:space="preserve">Žadatel musí být občanem členského státu EU nebo Islandu, Lichtenštejnska, Norska </w:t>
      </w:r>
      <w:r w:rsidR="00D8507A" w:rsidRPr="00320F0E">
        <w:rPr>
          <w:rFonts w:ascii="Times New Roman" w:hAnsi="Times New Roman" w:cs="Times New Roman"/>
          <w:bCs/>
        </w:rPr>
        <w:t xml:space="preserve">   </w:t>
      </w:r>
      <w:r w:rsidRPr="00320F0E">
        <w:rPr>
          <w:rFonts w:ascii="Times New Roman" w:hAnsi="Times New Roman" w:cs="Times New Roman"/>
          <w:bCs/>
        </w:rPr>
        <w:t xml:space="preserve">a Švýcarska, popř. prokáže trvalý pobyt v některém z těchto států.  </w:t>
      </w:r>
    </w:p>
    <w:p w14:paraId="2B545397" w14:textId="4648EC08" w:rsidR="00F82E1A" w:rsidRPr="00320F0E" w:rsidRDefault="00852693">
      <w:pPr>
        <w:numPr>
          <w:ilvl w:val="0"/>
          <w:numId w:val="3"/>
        </w:numPr>
        <w:tabs>
          <w:tab w:val="clear" w:pos="0"/>
          <w:tab w:val="left" w:pos="-11"/>
        </w:tabs>
        <w:jc w:val="both"/>
        <w:rPr>
          <w:rFonts w:ascii="Times New Roman" w:hAnsi="Times New Roman" w:cs="Times New Roman"/>
        </w:rPr>
      </w:pPr>
      <w:r w:rsidRPr="00320F0E">
        <w:rPr>
          <w:rFonts w:ascii="Times New Roman" w:hAnsi="Times New Roman" w:cs="Times New Roman"/>
        </w:rPr>
        <w:t xml:space="preserve">Z procesu jsou vyloučeni žadatelé, kteří mají závazky po lhůtě splatnosti ve vztahu </w:t>
      </w:r>
      <w:r w:rsidR="00D8507A" w:rsidRPr="00320F0E">
        <w:rPr>
          <w:rFonts w:ascii="Times New Roman" w:hAnsi="Times New Roman" w:cs="Times New Roman"/>
        </w:rPr>
        <w:t xml:space="preserve">         </w:t>
      </w:r>
      <w:r w:rsidRPr="00320F0E">
        <w:rPr>
          <w:rFonts w:ascii="Times New Roman" w:hAnsi="Times New Roman" w:cs="Times New Roman"/>
        </w:rPr>
        <w:t>k finančnímu úřadu, okresní správě sociálního zabezpečení</w:t>
      </w:r>
      <w:r w:rsidR="000E0839" w:rsidRPr="00320F0E">
        <w:rPr>
          <w:rFonts w:ascii="Times New Roman" w:hAnsi="Times New Roman" w:cs="Times New Roman"/>
        </w:rPr>
        <w:t>, zdravotní pojišťovně</w:t>
      </w:r>
      <w:r w:rsidRPr="00320F0E">
        <w:rPr>
          <w:rFonts w:ascii="Times New Roman" w:hAnsi="Times New Roman" w:cs="Times New Roman"/>
        </w:rPr>
        <w:t xml:space="preserve"> nebo poskytovateli dotace. </w:t>
      </w:r>
    </w:p>
    <w:p w14:paraId="5D17933C" w14:textId="77777777" w:rsidR="00F82E1A" w:rsidRPr="00320F0E" w:rsidRDefault="00F82E1A">
      <w:pPr>
        <w:tabs>
          <w:tab w:val="left" w:pos="709"/>
        </w:tabs>
        <w:jc w:val="both"/>
        <w:rPr>
          <w:rFonts w:ascii="Times New Roman" w:hAnsi="Times New Roman" w:cs="Times New Roman"/>
          <w:bCs/>
        </w:rPr>
      </w:pPr>
    </w:p>
    <w:p w14:paraId="6C783FCB" w14:textId="77777777" w:rsidR="00F82E1A" w:rsidRPr="00320F0E" w:rsidRDefault="00852693">
      <w:pPr>
        <w:tabs>
          <w:tab w:val="left" w:pos="709"/>
        </w:tabs>
        <w:jc w:val="both"/>
        <w:rPr>
          <w:rFonts w:ascii="Times New Roman" w:hAnsi="Times New Roman" w:cs="Times New Roman"/>
          <w:bCs/>
        </w:rPr>
      </w:pPr>
      <w:r w:rsidRPr="00320F0E">
        <w:rPr>
          <w:rFonts w:ascii="Times New Roman" w:hAnsi="Times New Roman" w:cs="Times New Roman"/>
          <w:bCs/>
        </w:rPr>
        <w:t>Přílohy žádosti:</w:t>
      </w:r>
    </w:p>
    <w:p w14:paraId="5C3452EB" w14:textId="33FD0BB8" w:rsidR="00F82E1A" w:rsidRPr="00320F0E" w:rsidRDefault="006A688B">
      <w:pPr>
        <w:numPr>
          <w:ilvl w:val="0"/>
          <w:numId w:val="4"/>
        </w:numPr>
        <w:tabs>
          <w:tab w:val="left" w:pos="-2171"/>
        </w:tabs>
        <w:jc w:val="both"/>
        <w:rPr>
          <w:rFonts w:ascii="Times New Roman" w:hAnsi="Times New Roman" w:cs="Times New Roman"/>
        </w:rPr>
      </w:pPr>
      <w:r w:rsidRPr="00320F0E">
        <w:rPr>
          <w:rFonts w:ascii="Times New Roman" w:hAnsi="Times New Roman" w:cs="Times New Roman"/>
        </w:rPr>
        <w:t>P</w:t>
      </w:r>
      <w:r w:rsidR="00852693" w:rsidRPr="00320F0E">
        <w:rPr>
          <w:rFonts w:ascii="Times New Roman" w:hAnsi="Times New Roman" w:cs="Times New Roman"/>
        </w:rPr>
        <w:t>otvrzení o studiu, ne starší 30 dnů, které vydá příslušná vysoká škola</w:t>
      </w:r>
      <w:r w:rsidRPr="00320F0E">
        <w:rPr>
          <w:rFonts w:ascii="Times New Roman" w:hAnsi="Times New Roman" w:cs="Times New Roman"/>
        </w:rPr>
        <w:t>.</w:t>
      </w:r>
      <w:r w:rsidR="00852693" w:rsidRPr="00320F0E">
        <w:rPr>
          <w:rFonts w:ascii="Times New Roman" w:hAnsi="Times New Roman" w:cs="Times New Roman"/>
        </w:rPr>
        <w:t xml:space="preserve"> </w:t>
      </w:r>
    </w:p>
    <w:p w14:paraId="5E5DEB18" w14:textId="5182808C" w:rsidR="00F82E1A" w:rsidRPr="00320F0E" w:rsidRDefault="006A688B">
      <w:pPr>
        <w:numPr>
          <w:ilvl w:val="0"/>
          <w:numId w:val="4"/>
        </w:numPr>
        <w:tabs>
          <w:tab w:val="left" w:pos="-2171"/>
        </w:tabs>
        <w:jc w:val="both"/>
        <w:rPr>
          <w:rFonts w:ascii="Times New Roman" w:hAnsi="Times New Roman" w:cs="Times New Roman"/>
        </w:rPr>
      </w:pPr>
      <w:r w:rsidRPr="00320F0E">
        <w:rPr>
          <w:rFonts w:ascii="Times New Roman" w:hAnsi="Times New Roman" w:cs="Times New Roman"/>
        </w:rPr>
        <w:t>M</w:t>
      </w:r>
      <w:r w:rsidR="00852693" w:rsidRPr="00320F0E">
        <w:rPr>
          <w:rFonts w:ascii="Times New Roman" w:hAnsi="Times New Roman" w:cs="Times New Roman"/>
        </w:rPr>
        <w:t>otivační dopis (odůvodňující zejména vhodnost žadatele pro zařazení do stipendijního programu a vztah k městu Rakovníku)</w:t>
      </w:r>
      <w:r w:rsidRPr="00320F0E">
        <w:rPr>
          <w:rFonts w:ascii="Times New Roman" w:hAnsi="Times New Roman" w:cs="Times New Roman"/>
        </w:rPr>
        <w:t>.</w:t>
      </w:r>
      <w:r w:rsidR="00852693" w:rsidRPr="00320F0E">
        <w:rPr>
          <w:rFonts w:ascii="Times New Roman" w:hAnsi="Times New Roman" w:cs="Times New Roman"/>
        </w:rPr>
        <w:t xml:space="preserve"> </w:t>
      </w:r>
    </w:p>
    <w:p w14:paraId="5410DCDF" w14:textId="537B8D3A" w:rsidR="00F82E1A" w:rsidRPr="00320F0E" w:rsidRDefault="006A688B">
      <w:pPr>
        <w:numPr>
          <w:ilvl w:val="0"/>
          <w:numId w:val="4"/>
        </w:numPr>
        <w:tabs>
          <w:tab w:val="left" w:pos="-2171"/>
        </w:tabs>
        <w:jc w:val="both"/>
        <w:rPr>
          <w:rFonts w:ascii="Times New Roman" w:hAnsi="Times New Roman" w:cs="Times New Roman"/>
        </w:rPr>
      </w:pPr>
      <w:r w:rsidRPr="00320F0E">
        <w:rPr>
          <w:rFonts w:ascii="Times New Roman" w:hAnsi="Times New Roman" w:cs="Times New Roman"/>
        </w:rPr>
        <w:t>P</w:t>
      </w:r>
      <w:r w:rsidR="00852693" w:rsidRPr="00320F0E">
        <w:rPr>
          <w:rFonts w:ascii="Times New Roman" w:hAnsi="Times New Roman" w:cs="Times New Roman"/>
        </w:rPr>
        <w:t>rohlášení o pravdivosti uváděných údajů</w:t>
      </w:r>
      <w:r w:rsidRPr="00320F0E">
        <w:rPr>
          <w:rFonts w:ascii="Times New Roman" w:hAnsi="Times New Roman" w:cs="Times New Roman"/>
        </w:rPr>
        <w:t>.</w:t>
      </w:r>
      <w:r w:rsidR="00852693" w:rsidRPr="00320F0E">
        <w:rPr>
          <w:rFonts w:ascii="Times New Roman" w:hAnsi="Times New Roman" w:cs="Times New Roman"/>
        </w:rPr>
        <w:t xml:space="preserve"> </w:t>
      </w:r>
    </w:p>
    <w:p w14:paraId="25F63918" w14:textId="6157963E" w:rsidR="00F82E1A" w:rsidRPr="00320F0E" w:rsidRDefault="006A688B">
      <w:pPr>
        <w:numPr>
          <w:ilvl w:val="0"/>
          <w:numId w:val="4"/>
        </w:numPr>
        <w:tabs>
          <w:tab w:val="left" w:pos="-2171"/>
        </w:tabs>
        <w:jc w:val="both"/>
        <w:rPr>
          <w:rFonts w:ascii="Times New Roman" w:hAnsi="Times New Roman" w:cs="Times New Roman"/>
        </w:rPr>
      </w:pPr>
      <w:r w:rsidRPr="00320F0E">
        <w:rPr>
          <w:rFonts w:ascii="Times New Roman" w:hAnsi="Times New Roman" w:cs="Times New Roman"/>
        </w:rPr>
        <w:t>D</w:t>
      </w:r>
      <w:r w:rsidR="00852693" w:rsidRPr="00320F0E">
        <w:rPr>
          <w:rFonts w:ascii="Times New Roman" w:hAnsi="Times New Roman" w:cs="Times New Roman"/>
        </w:rPr>
        <w:t>oklad o zřízení běžného účtu</w:t>
      </w:r>
      <w:r w:rsidR="000E6800" w:rsidRPr="00320F0E">
        <w:rPr>
          <w:rFonts w:ascii="Times New Roman" w:hAnsi="Times New Roman" w:cs="Times New Roman"/>
        </w:rPr>
        <w:t xml:space="preserve"> v Č</w:t>
      </w:r>
      <w:r w:rsidR="005B1F6F" w:rsidRPr="00320F0E">
        <w:rPr>
          <w:rFonts w:ascii="Times New Roman" w:hAnsi="Times New Roman" w:cs="Times New Roman"/>
        </w:rPr>
        <w:t>R</w:t>
      </w:r>
      <w:r w:rsidR="00852693" w:rsidRPr="00320F0E">
        <w:rPr>
          <w:rFonts w:ascii="Times New Roman" w:hAnsi="Times New Roman" w:cs="Times New Roman"/>
        </w:rPr>
        <w:t>.</w:t>
      </w:r>
    </w:p>
    <w:p w14:paraId="71F91EA3" w14:textId="77777777" w:rsidR="00F82E1A" w:rsidRPr="00320F0E" w:rsidRDefault="00F82E1A">
      <w:pPr>
        <w:tabs>
          <w:tab w:val="left" w:pos="709"/>
          <w:tab w:val="left" w:pos="1418"/>
        </w:tabs>
        <w:jc w:val="both"/>
        <w:rPr>
          <w:rFonts w:ascii="Times New Roman" w:hAnsi="Times New Roman" w:cs="Times New Roman"/>
          <w:b/>
          <w:u w:val="single"/>
        </w:rPr>
      </w:pPr>
    </w:p>
    <w:p w14:paraId="7D195A02" w14:textId="3DFF15C8" w:rsidR="00F82E1A" w:rsidRPr="00320F0E" w:rsidRDefault="00700A7C">
      <w:pPr>
        <w:tabs>
          <w:tab w:val="left" w:pos="709"/>
          <w:tab w:val="left" w:pos="1418"/>
        </w:tabs>
        <w:jc w:val="both"/>
        <w:rPr>
          <w:rFonts w:ascii="Times New Roman" w:hAnsi="Times New Roman" w:cs="Times New Roman"/>
          <w:b/>
          <w:u w:val="single"/>
        </w:rPr>
      </w:pPr>
      <w:r>
        <w:rPr>
          <w:rFonts w:ascii="Times New Roman" w:hAnsi="Times New Roman" w:cs="Times New Roman"/>
          <w:b/>
          <w:u w:val="single"/>
        </w:rPr>
        <w:t>Článek 6 -</w:t>
      </w:r>
      <w:r w:rsidR="00852693" w:rsidRPr="00320F0E">
        <w:rPr>
          <w:rFonts w:ascii="Times New Roman" w:hAnsi="Times New Roman" w:cs="Times New Roman"/>
          <w:b/>
          <w:u w:val="single"/>
        </w:rPr>
        <w:t xml:space="preserve"> Lhůta pro podání žádosti</w:t>
      </w:r>
    </w:p>
    <w:p w14:paraId="509EF63D" w14:textId="77777777" w:rsidR="00F82E1A" w:rsidRPr="00320F0E" w:rsidRDefault="00F82E1A">
      <w:pPr>
        <w:tabs>
          <w:tab w:val="left" w:pos="709"/>
          <w:tab w:val="left" w:pos="1418"/>
        </w:tabs>
        <w:jc w:val="both"/>
        <w:rPr>
          <w:rFonts w:ascii="Times New Roman" w:hAnsi="Times New Roman" w:cs="Times New Roman"/>
          <w:b/>
          <w:u w:val="single"/>
        </w:rPr>
      </w:pPr>
    </w:p>
    <w:p w14:paraId="7D595135" w14:textId="51A18525" w:rsidR="00F82E1A" w:rsidRPr="00320F0E" w:rsidRDefault="00852693">
      <w:pPr>
        <w:tabs>
          <w:tab w:val="left" w:pos="709"/>
          <w:tab w:val="left" w:pos="1418"/>
        </w:tabs>
        <w:jc w:val="both"/>
        <w:rPr>
          <w:rFonts w:ascii="Times New Roman" w:hAnsi="Times New Roman" w:cs="Times New Roman"/>
        </w:rPr>
      </w:pPr>
      <w:r w:rsidRPr="00320F0E">
        <w:rPr>
          <w:rFonts w:ascii="Times New Roman" w:hAnsi="Times New Roman" w:cs="Times New Roman"/>
        </w:rPr>
        <w:t>Žádosti musejí být doručeny do podatelny</w:t>
      </w:r>
      <w:r w:rsidR="000A6D49" w:rsidRPr="00320F0E">
        <w:rPr>
          <w:rFonts w:ascii="Times New Roman" w:hAnsi="Times New Roman" w:cs="Times New Roman"/>
        </w:rPr>
        <w:t xml:space="preserve"> Městského úřadu v Rakovníku</w:t>
      </w:r>
      <w:r w:rsidRPr="00320F0E">
        <w:rPr>
          <w:rFonts w:ascii="Times New Roman" w:hAnsi="Times New Roman" w:cs="Times New Roman"/>
        </w:rPr>
        <w:t xml:space="preserve"> ve lhůtě od </w:t>
      </w:r>
      <w:r w:rsidR="00D33EDC">
        <w:rPr>
          <w:rFonts w:ascii="Times New Roman" w:hAnsi="Times New Roman" w:cs="Times New Roman"/>
        </w:rPr>
        <w:t>2</w:t>
      </w:r>
      <w:r w:rsidRPr="00320F0E">
        <w:rPr>
          <w:rFonts w:ascii="Times New Roman" w:hAnsi="Times New Roman" w:cs="Times New Roman"/>
        </w:rPr>
        <w:t xml:space="preserve">. </w:t>
      </w:r>
      <w:r w:rsidR="00966AD6">
        <w:rPr>
          <w:rFonts w:ascii="Times New Roman" w:hAnsi="Times New Roman" w:cs="Times New Roman"/>
        </w:rPr>
        <w:t>2</w:t>
      </w:r>
      <w:r w:rsidRPr="00320F0E">
        <w:rPr>
          <w:rFonts w:ascii="Times New Roman" w:hAnsi="Times New Roman" w:cs="Times New Roman"/>
        </w:rPr>
        <w:t>. 202</w:t>
      </w:r>
      <w:r w:rsidR="00D33EDC">
        <w:rPr>
          <w:rFonts w:ascii="Times New Roman" w:hAnsi="Times New Roman" w:cs="Times New Roman"/>
        </w:rPr>
        <w:t>6</w:t>
      </w:r>
      <w:r w:rsidRPr="00320F0E">
        <w:rPr>
          <w:rFonts w:ascii="Times New Roman" w:hAnsi="Times New Roman" w:cs="Times New Roman"/>
        </w:rPr>
        <w:t xml:space="preserve"> do 3</w:t>
      </w:r>
      <w:r w:rsidR="00D33EDC">
        <w:rPr>
          <w:rFonts w:ascii="Times New Roman" w:hAnsi="Times New Roman" w:cs="Times New Roman"/>
        </w:rPr>
        <w:t>0</w:t>
      </w:r>
      <w:r w:rsidRPr="00320F0E">
        <w:rPr>
          <w:rFonts w:ascii="Times New Roman" w:hAnsi="Times New Roman" w:cs="Times New Roman"/>
        </w:rPr>
        <w:t>. 10. 202</w:t>
      </w:r>
      <w:r w:rsidR="00D33EDC">
        <w:rPr>
          <w:rFonts w:ascii="Times New Roman" w:hAnsi="Times New Roman" w:cs="Times New Roman"/>
        </w:rPr>
        <w:t>6</w:t>
      </w:r>
      <w:r w:rsidRPr="00320F0E">
        <w:rPr>
          <w:rFonts w:ascii="Times New Roman" w:hAnsi="Times New Roman" w:cs="Times New Roman"/>
        </w:rPr>
        <w:t xml:space="preserve"> do 12.00 hod.</w:t>
      </w:r>
    </w:p>
    <w:p w14:paraId="668D504B" w14:textId="77777777" w:rsidR="00F82E1A" w:rsidRPr="00320F0E" w:rsidRDefault="00F82E1A">
      <w:pPr>
        <w:tabs>
          <w:tab w:val="left" w:pos="709"/>
          <w:tab w:val="left" w:pos="1418"/>
        </w:tabs>
        <w:jc w:val="both"/>
        <w:rPr>
          <w:rFonts w:ascii="Times New Roman" w:hAnsi="Times New Roman" w:cs="Times New Roman"/>
        </w:rPr>
      </w:pPr>
    </w:p>
    <w:p w14:paraId="564E38C4" w14:textId="77777777" w:rsidR="00F82E1A" w:rsidRPr="00320F0E" w:rsidRDefault="00F82E1A">
      <w:pPr>
        <w:tabs>
          <w:tab w:val="left" w:pos="709"/>
          <w:tab w:val="left" w:pos="1418"/>
        </w:tabs>
        <w:jc w:val="both"/>
        <w:rPr>
          <w:rFonts w:ascii="Times New Roman" w:hAnsi="Times New Roman" w:cs="Times New Roman"/>
          <w:b/>
          <w:u w:val="single"/>
        </w:rPr>
      </w:pPr>
    </w:p>
    <w:p w14:paraId="11E4AA25" w14:textId="77777777" w:rsidR="00F82E1A" w:rsidRPr="00320F0E" w:rsidRDefault="00F82E1A">
      <w:pPr>
        <w:tabs>
          <w:tab w:val="left" w:pos="709"/>
          <w:tab w:val="left" w:pos="1418"/>
        </w:tabs>
        <w:jc w:val="both"/>
        <w:rPr>
          <w:rFonts w:ascii="Times New Roman" w:hAnsi="Times New Roman" w:cs="Times New Roman"/>
          <w:b/>
          <w:u w:val="single"/>
        </w:rPr>
      </w:pPr>
    </w:p>
    <w:p w14:paraId="0DA3FA4C" w14:textId="779AEE63" w:rsidR="00F82E1A" w:rsidRPr="00320F0E" w:rsidRDefault="00700A7C">
      <w:pPr>
        <w:tabs>
          <w:tab w:val="left" w:pos="709"/>
          <w:tab w:val="left" w:pos="1418"/>
        </w:tabs>
        <w:jc w:val="both"/>
        <w:rPr>
          <w:rFonts w:ascii="Times New Roman" w:hAnsi="Times New Roman" w:cs="Times New Roman"/>
          <w:b/>
          <w:u w:val="single"/>
        </w:rPr>
      </w:pPr>
      <w:r>
        <w:rPr>
          <w:rFonts w:ascii="Times New Roman" w:hAnsi="Times New Roman" w:cs="Times New Roman"/>
          <w:b/>
          <w:u w:val="single"/>
        </w:rPr>
        <w:lastRenderedPageBreak/>
        <w:t xml:space="preserve">Článek </w:t>
      </w:r>
      <w:r w:rsidR="00852693" w:rsidRPr="00320F0E">
        <w:rPr>
          <w:rFonts w:ascii="Times New Roman" w:hAnsi="Times New Roman" w:cs="Times New Roman"/>
          <w:b/>
          <w:u w:val="single"/>
        </w:rPr>
        <w:t>7</w:t>
      </w:r>
      <w:r>
        <w:rPr>
          <w:rFonts w:ascii="Times New Roman" w:hAnsi="Times New Roman" w:cs="Times New Roman"/>
          <w:b/>
          <w:u w:val="single"/>
        </w:rPr>
        <w:t xml:space="preserve"> -</w:t>
      </w:r>
      <w:r w:rsidR="00852693" w:rsidRPr="00320F0E">
        <w:rPr>
          <w:rFonts w:ascii="Times New Roman" w:hAnsi="Times New Roman" w:cs="Times New Roman"/>
          <w:b/>
          <w:u w:val="single"/>
        </w:rPr>
        <w:t xml:space="preserve"> Kritéria hodnocení žádosti</w:t>
      </w:r>
    </w:p>
    <w:p w14:paraId="66C5DDD8" w14:textId="77777777" w:rsidR="00F82E1A" w:rsidRPr="00320F0E" w:rsidRDefault="00F82E1A">
      <w:pPr>
        <w:tabs>
          <w:tab w:val="left" w:pos="709"/>
          <w:tab w:val="left" w:pos="1418"/>
        </w:tabs>
        <w:jc w:val="both"/>
        <w:rPr>
          <w:rFonts w:ascii="Times New Roman" w:hAnsi="Times New Roman" w:cs="Times New Roman"/>
          <w:b/>
          <w:u w:val="single"/>
        </w:rPr>
      </w:pPr>
    </w:p>
    <w:p w14:paraId="4FDC9610" w14:textId="77777777" w:rsidR="00F82E1A" w:rsidRPr="00320F0E" w:rsidRDefault="00852693">
      <w:pPr>
        <w:numPr>
          <w:ilvl w:val="0"/>
          <w:numId w:val="2"/>
        </w:numPr>
        <w:tabs>
          <w:tab w:val="left" w:pos="-2902"/>
        </w:tabs>
        <w:jc w:val="both"/>
        <w:rPr>
          <w:rFonts w:ascii="Times New Roman" w:hAnsi="Times New Roman" w:cs="Times New Roman"/>
        </w:rPr>
      </w:pPr>
      <w:r w:rsidRPr="00320F0E">
        <w:rPr>
          <w:rFonts w:ascii="Times New Roman" w:hAnsi="Times New Roman" w:cs="Times New Roman"/>
        </w:rPr>
        <w:t>Na přidělení dotace není právní nárok.</w:t>
      </w:r>
    </w:p>
    <w:p w14:paraId="5C75C18C" w14:textId="77777777" w:rsidR="00F82E1A" w:rsidRPr="00320F0E" w:rsidRDefault="00852693">
      <w:pPr>
        <w:numPr>
          <w:ilvl w:val="0"/>
          <w:numId w:val="2"/>
        </w:numPr>
        <w:tabs>
          <w:tab w:val="left" w:pos="-2902"/>
        </w:tabs>
        <w:jc w:val="both"/>
        <w:rPr>
          <w:rFonts w:ascii="Times New Roman" w:hAnsi="Times New Roman" w:cs="Times New Roman"/>
        </w:rPr>
      </w:pPr>
      <w:r w:rsidRPr="00320F0E">
        <w:rPr>
          <w:rFonts w:ascii="Times New Roman" w:hAnsi="Times New Roman" w:cs="Times New Roman"/>
        </w:rPr>
        <w:t>Z programu lze poskytovat stipendium maximálně třem studentům současně.</w:t>
      </w:r>
    </w:p>
    <w:p w14:paraId="2C8EFA9E" w14:textId="10FE99D2" w:rsidR="00F82E1A" w:rsidRPr="00320F0E" w:rsidRDefault="00852693">
      <w:pPr>
        <w:numPr>
          <w:ilvl w:val="0"/>
          <w:numId w:val="2"/>
        </w:numPr>
        <w:jc w:val="both"/>
        <w:rPr>
          <w:rFonts w:ascii="Times New Roman" w:hAnsi="Times New Roman" w:cs="Times New Roman"/>
        </w:rPr>
      </w:pPr>
      <w:r w:rsidRPr="00320F0E">
        <w:rPr>
          <w:rFonts w:ascii="Times New Roman" w:hAnsi="Times New Roman" w:cs="Times New Roman"/>
        </w:rPr>
        <w:t>Dále viz čl. 4 a čl. 5</w:t>
      </w:r>
      <w:r w:rsidR="000A6D49" w:rsidRPr="00320F0E">
        <w:rPr>
          <w:rFonts w:ascii="Times New Roman" w:hAnsi="Times New Roman" w:cs="Times New Roman"/>
        </w:rPr>
        <w:t xml:space="preserve"> tohoto programu</w:t>
      </w:r>
      <w:r w:rsidRPr="00320F0E">
        <w:rPr>
          <w:rFonts w:ascii="Times New Roman" w:hAnsi="Times New Roman" w:cs="Times New Roman"/>
        </w:rPr>
        <w:t>.</w:t>
      </w:r>
    </w:p>
    <w:p w14:paraId="04314250" w14:textId="77777777" w:rsidR="00F82E1A" w:rsidRPr="00320F0E" w:rsidRDefault="00F82E1A">
      <w:pPr>
        <w:jc w:val="both"/>
        <w:rPr>
          <w:rFonts w:ascii="Times New Roman" w:hAnsi="Times New Roman" w:cs="Times New Roman"/>
        </w:rPr>
      </w:pPr>
    </w:p>
    <w:p w14:paraId="70C9B267" w14:textId="2F45F2A5" w:rsidR="00F82E1A" w:rsidRPr="00320F0E" w:rsidRDefault="00700A7C">
      <w:pPr>
        <w:jc w:val="both"/>
        <w:rPr>
          <w:rFonts w:ascii="Times New Roman" w:hAnsi="Times New Roman" w:cs="Times New Roman"/>
          <w:b/>
          <w:u w:val="single"/>
        </w:rPr>
      </w:pPr>
      <w:r>
        <w:rPr>
          <w:rFonts w:ascii="Times New Roman" w:hAnsi="Times New Roman" w:cs="Times New Roman"/>
          <w:b/>
          <w:u w:val="single"/>
        </w:rPr>
        <w:t xml:space="preserve">Článek </w:t>
      </w:r>
      <w:r w:rsidR="00852693" w:rsidRPr="00320F0E">
        <w:rPr>
          <w:rFonts w:ascii="Times New Roman" w:hAnsi="Times New Roman" w:cs="Times New Roman"/>
          <w:b/>
          <w:u w:val="single"/>
        </w:rPr>
        <w:t>8</w:t>
      </w:r>
      <w:r>
        <w:rPr>
          <w:rFonts w:ascii="Times New Roman" w:hAnsi="Times New Roman" w:cs="Times New Roman"/>
          <w:b/>
          <w:u w:val="single"/>
        </w:rPr>
        <w:t xml:space="preserve"> -</w:t>
      </w:r>
      <w:r w:rsidR="00852693" w:rsidRPr="00320F0E">
        <w:rPr>
          <w:rFonts w:ascii="Times New Roman" w:hAnsi="Times New Roman" w:cs="Times New Roman"/>
          <w:b/>
          <w:u w:val="single"/>
        </w:rPr>
        <w:t xml:space="preserve"> Lhůta pro rozhodnutí o žádosti</w:t>
      </w:r>
    </w:p>
    <w:p w14:paraId="04CE143B" w14:textId="77777777" w:rsidR="00F82E1A" w:rsidRPr="00320F0E" w:rsidRDefault="00F82E1A">
      <w:pPr>
        <w:jc w:val="both"/>
        <w:rPr>
          <w:rFonts w:ascii="Times New Roman" w:hAnsi="Times New Roman" w:cs="Times New Roman"/>
          <w:b/>
          <w:u w:val="single"/>
        </w:rPr>
      </w:pPr>
    </w:p>
    <w:p w14:paraId="70EAC3D1" w14:textId="0B9AC74F" w:rsidR="00F82E1A" w:rsidRPr="00320F0E" w:rsidRDefault="00852693">
      <w:pPr>
        <w:jc w:val="both"/>
        <w:rPr>
          <w:rFonts w:ascii="Times New Roman" w:hAnsi="Times New Roman" w:cs="Times New Roman"/>
        </w:rPr>
      </w:pPr>
      <w:r w:rsidRPr="00320F0E">
        <w:rPr>
          <w:rFonts w:ascii="Times New Roman" w:hAnsi="Times New Roman" w:cs="Times New Roman"/>
        </w:rPr>
        <w:t>Všichni žadatelé budou o výsledku rozhodování o dotaci informováni v návaznosti na termíny jednání Rady města</w:t>
      </w:r>
      <w:r w:rsidR="001C052D" w:rsidRPr="00320F0E">
        <w:rPr>
          <w:rFonts w:ascii="Times New Roman" w:hAnsi="Times New Roman" w:cs="Times New Roman"/>
        </w:rPr>
        <w:t xml:space="preserve"> (dále jen RM)</w:t>
      </w:r>
      <w:r w:rsidRPr="00320F0E">
        <w:rPr>
          <w:rFonts w:ascii="Times New Roman" w:hAnsi="Times New Roman" w:cs="Times New Roman"/>
        </w:rPr>
        <w:t xml:space="preserve"> a Zastupitelstva města</w:t>
      </w:r>
      <w:r w:rsidR="001C052D" w:rsidRPr="00320F0E">
        <w:rPr>
          <w:rFonts w:ascii="Times New Roman" w:hAnsi="Times New Roman" w:cs="Times New Roman"/>
        </w:rPr>
        <w:t xml:space="preserve"> (dále jen ZM) </w:t>
      </w:r>
      <w:r w:rsidRPr="00320F0E">
        <w:rPr>
          <w:rFonts w:ascii="Times New Roman" w:hAnsi="Times New Roman" w:cs="Times New Roman"/>
        </w:rPr>
        <w:t xml:space="preserve">Rakovníka </w:t>
      </w:r>
      <w:r w:rsidR="006A688B" w:rsidRPr="00320F0E">
        <w:rPr>
          <w:rFonts w:ascii="Times New Roman" w:hAnsi="Times New Roman" w:cs="Times New Roman"/>
        </w:rPr>
        <w:t xml:space="preserve">nejpozději </w:t>
      </w:r>
      <w:r w:rsidRPr="00320F0E">
        <w:rPr>
          <w:rFonts w:ascii="Times New Roman" w:hAnsi="Times New Roman" w:cs="Times New Roman"/>
        </w:rPr>
        <w:t xml:space="preserve">do </w:t>
      </w:r>
      <w:r w:rsidR="00966AD6">
        <w:rPr>
          <w:rFonts w:ascii="Times New Roman" w:hAnsi="Times New Roman" w:cs="Times New Roman"/>
        </w:rPr>
        <w:t>31</w:t>
      </w:r>
      <w:r w:rsidRPr="00320F0E">
        <w:rPr>
          <w:rFonts w:ascii="Times New Roman" w:hAnsi="Times New Roman" w:cs="Times New Roman"/>
        </w:rPr>
        <w:t>. 12. 202</w:t>
      </w:r>
      <w:r w:rsidR="0072798D">
        <w:rPr>
          <w:rFonts w:ascii="Times New Roman" w:hAnsi="Times New Roman" w:cs="Times New Roman"/>
        </w:rPr>
        <w:t>6</w:t>
      </w:r>
      <w:r w:rsidRPr="00320F0E">
        <w:rPr>
          <w:rFonts w:ascii="Times New Roman" w:hAnsi="Times New Roman" w:cs="Times New Roman"/>
        </w:rPr>
        <w:t>.</w:t>
      </w:r>
    </w:p>
    <w:p w14:paraId="79672574" w14:textId="77777777" w:rsidR="00F82E1A" w:rsidRPr="00320F0E" w:rsidRDefault="00F82E1A">
      <w:pPr>
        <w:jc w:val="both"/>
        <w:rPr>
          <w:rFonts w:ascii="Times New Roman" w:hAnsi="Times New Roman" w:cs="Times New Roman"/>
        </w:rPr>
      </w:pPr>
    </w:p>
    <w:p w14:paraId="0514CF27" w14:textId="51D9020F" w:rsidR="00F82E1A" w:rsidRPr="00320F0E" w:rsidRDefault="00700A7C">
      <w:pPr>
        <w:jc w:val="both"/>
        <w:rPr>
          <w:rFonts w:ascii="Times New Roman" w:hAnsi="Times New Roman" w:cs="Times New Roman"/>
          <w:b/>
          <w:u w:val="single"/>
        </w:rPr>
      </w:pPr>
      <w:r>
        <w:rPr>
          <w:rFonts w:ascii="Times New Roman" w:hAnsi="Times New Roman" w:cs="Times New Roman"/>
          <w:b/>
          <w:u w:val="single"/>
        </w:rPr>
        <w:t xml:space="preserve">Článek </w:t>
      </w:r>
      <w:r w:rsidR="00852693" w:rsidRPr="00320F0E">
        <w:rPr>
          <w:rFonts w:ascii="Times New Roman" w:hAnsi="Times New Roman" w:cs="Times New Roman"/>
          <w:b/>
          <w:u w:val="single"/>
        </w:rPr>
        <w:t>9</w:t>
      </w:r>
      <w:r>
        <w:rPr>
          <w:rFonts w:ascii="Times New Roman" w:hAnsi="Times New Roman" w:cs="Times New Roman"/>
          <w:b/>
          <w:u w:val="single"/>
        </w:rPr>
        <w:t xml:space="preserve"> -</w:t>
      </w:r>
      <w:r w:rsidR="00852693" w:rsidRPr="00320F0E">
        <w:rPr>
          <w:rFonts w:ascii="Times New Roman" w:hAnsi="Times New Roman" w:cs="Times New Roman"/>
          <w:b/>
          <w:u w:val="single"/>
        </w:rPr>
        <w:t xml:space="preserve"> Podmínky pro poskytnutí dotace</w:t>
      </w:r>
    </w:p>
    <w:p w14:paraId="0A5BAFF6" w14:textId="77777777" w:rsidR="00F82E1A" w:rsidRPr="00320F0E" w:rsidRDefault="00F82E1A">
      <w:pPr>
        <w:tabs>
          <w:tab w:val="left" w:pos="709"/>
        </w:tabs>
        <w:rPr>
          <w:rFonts w:ascii="Times New Roman" w:hAnsi="Times New Roman" w:cs="Times New Roman"/>
          <w:b/>
          <w:u w:val="single"/>
        </w:rPr>
      </w:pPr>
    </w:p>
    <w:p w14:paraId="7A7A2AF5" w14:textId="778C056A" w:rsidR="00F82E1A" w:rsidRPr="00320F0E" w:rsidRDefault="00852693">
      <w:pPr>
        <w:numPr>
          <w:ilvl w:val="0"/>
          <w:numId w:val="5"/>
        </w:numPr>
        <w:ind w:left="709" w:hanging="283"/>
        <w:jc w:val="both"/>
        <w:rPr>
          <w:rFonts w:ascii="Times New Roman" w:hAnsi="Times New Roman" w:cs="Times New Roman"/>
        </w:rPr>
      </w:pPr>
      <w:r w:rsidRPr="00320F0E">
        <w:rPr>
          <w:rFonts w:ascii="Times New Roman" w:hAnsi="Times New Roman" w:cs="Times New Roman"/>
        </w:rPr>
        <w:t>P</w:t>
      </w:r>
      <w:r w:rsidR="000A6D49" w:rsidRPr="00320F0E">
        <w:rPr>
          <w:rFonts w:ascii="Times New Roman" w:hAnsi="Times New Roman" w:cs="Times New Roman"/>
        </w:rPr>
        <w:t>rogram</w:t>
      </w:r>
      <w:r w:rsidRPr="00320F0E">
        <w:rPr>
          <w:rFonts w:ascii="Times New Roman" w:hAnsi="Times New Roman" w:cs="Times New Roman"/>
        </w:rPr>
        <w:t xml:space="preserve"> pro poskytování dotací ve formě stipendia z rozpočtu města Rakovníka schvaluje svým usnesením RM v souladu se zákonem č. 250/2000 Sb., o rozpočtových pravidlech územních rozpočtů</w:t>
      </w:r>
      <w:r w:rsidR="006A688B" w:rsidRPr="00320F0E">
        <w:rPr>
          <w:rFonts w:ascii="Times New Roman" w:hAnsi="Times New Roman" w:cs="Times New Roman"/>
        </w:rPr>
        <w:t>,</w:t>
      </w:r>
      <w:r w:rsidR="00A049AC" w:rsidRPr="00320F0E">
        <w:rPr>
          <w:rFonts w:ascii="Times New Roman" w:hAnsi="Times New Roman" w:cs="Times New Roman"/>
        </w:rPr>
        <w:t xml:space="preserve"> </w:t>
      </w:r>
      <w:r w:rsidR="006A688B" w:rsidRPr="00320F0E">
        <w:rPr>
          <w:rFonts w:ascii="Times New Roman" w:hAnsi="Times New Roman" w:cs="Times New Roman"/>
        </w:rPr>
        <w:t>ve znění pozdějších předpisů</w:t>
      </w:r>
      <w:r w:rsidRPr="00320F0E">
        <w:rPr>
          <w:rFonts w:ascii="Times New Roman" w:hAnsi="Times New Roman" w:cs="Times New Roman"/>
        </w:rPr>
        <w:t>.</w:t>
      </w:r>
    </w:p>
    <w:p w14:paraId="3BCEFADB" w14:textId="75EC0962" w:rsidR="00F82E1A" w:rsidRPr="00320F0E" w:rsidRDefault="00852693" w:rsidP="001C052D">
      <w:pPr>
        <w:ind w:left="709"/>
        <w:jc w:val="both"/>
        <w:rPr>
          <w:rFonts w:ascii="Times New Roman" w:hAnsi="Times New Roman" w:cs="Times New Roman"/>
        </w:rPr>
      </w:pPr>
      <w:r w:rsidRPr="00320F0E">
        <w:rPr>
          <w:rFonts w:ascii="Times New Roman" w:hAnsi="Times New Roman" w:cs="Times New Roman"/>
        </w:rPr>
        <w:t>Celkový objem finančních prostředků</w:t>
      </w:r>
      <w:r w:rsidR="000A6D49" w:rsidRPr="00320F0E">
        <w:rPr>
          <w:rFonts w:ascii="Times New Roman" w:hAnsi="Times New Roman" w:cs="Times New Roman"/>
        </w:rPr>
        <w:t xml:space="preserve"> vyčleněných do programu</w:t>
      </w:r>
      <w:r w:rsidRPr="00320F0E">
        <w:rPr>
          <w:rFonts w:ascii="Times New Roman" w:hAnsi="Times New Roman" w:cs="Times New Roman"/>
        </w:rPr>
        <w:t xml:space="preserve"> schvaluje ZM v rámci schvalování rozpočtu</w:t>
      </w:r>
      <w:r w:rsidR="001C052D" w:rsidRPr="00320F0E">
        <w:rPr>
          <w:rFonts w:ascii="Times New Roman" w:hAnsi="Times New Roman" w:cs="Times New Roman"/>
        </w:rPr>
        <w:t xml:space="preserve"> města</w:t>
      </w:r>
      <w:r w:rsidRPr="00320F0E">
        <w:rPr>
          <w:rFonts w:ascii="Times New Roman" w:hAnsi="Times New Roman" w:cs="Times New Roman"/>
        </w:rPr>
        <w:t>.</w:t>
      </w:r>
    </w:p>
    <w:p w14:paraId="0E7A7529" w14:textId="56F5ED9C" w:rsidR="00F82E1A" w:rsidRPr="00320F0E" w:rsidRDefault="00852693">
      <w:pPr>
        <w:numPr>
          <w:ilvl w:val="0"/>
          <w:numId w:val="5"/>
        </w:numPr>
        <w:ind w:left="709" w:hanging="283"/>
        <w:jc w:val="both"/>
        <w:rPr>
          <w:rFonts w:ascii="Times New Roman" w:hAnsi="Times New Roman" w:cs="Times New Roman"/>
        </w:rPr>
      </w:pPr>
      <w:r w:rsidRPr="00320F0E">
        <w:rPr>
          <w:rFonts w:ascii="Times New Roman" w:hAnsi="Times New Roman" w:cs="Times New Roman"/>
        </w:rPr>
        <w:t>Zahájení procesu pro daný kalendářní rok a jeho tematickém zadání rozhoduje svým usnesením RM.</w:t>
      </w:r>
    </w:p>
    <w:p w14:paraId="0AED51F5" w14:textId="205522EC" w:rsidR="00F82E1A" w:rsidRPr="00320F0E" w:rsidRDefault="00852693">
      <w:pPr>
        <w:numPr>
          <w:ilvl w:val="0"/>
          <w:numId w:val="5"/>
        </w:numPr>
        <w:ind w:left="709" w:hanging="283"/>
        <w:jc w:val="both"/>
        <w:rPr>
          <w:rFonts w:ascii="Times New Roman" w:hAnsi="Times New Roman" w:cs="Times New Roman"/>
        </w:rPr>
      </w:pPr>
      <w:r w:rsidRPr="00320F0E">
        <w:rPr>
          <w:rFonts w:ascii="Times New Roman" w:hAnsi="Times New Roman" w:cs="Times New Roman"/>
        </w:rPr>
        <w:t xml:space="preserve">Za realizaci rozhodnutí RM učiněných dle </w:t>
      </w:r>
      <w:r w:rsidR="000A6D49" w:rsidRPr="00320F0E">
        <w:rPr>
          <w:rFonts w:ascii="Times New Roman" w:hAnsi="Times New Roman" w:cs="Times New Roman"/>
        </w:rPr>
        <w:t>tohoto programu</w:t>
      </w:r>
      <w:r w:rsidRPr="00320F0E">
        <w:rPr>
          <w:rFonts w:ascii="Times New Roman" w:hAnsi="Times New Roman" w:cs="Times New Roman"/>
        </w:rPr>
        <w:t xml:space="preserve"> je odpovědný Městský úřad   </w:t>
      </w:r>
      <w:r w:rsidR="00F7361C" w:rsidRPr="00320F0E">
        <w:rPr>
          <w:rFonts w:ascii="Times New Roman" w:hAnsi="Times New Roman" w:cs="Times New Roman"/>
        </w:rPr>
        <w:t xml:space="preserve">      </w:t>
      </w:r>
      <w:r w:rsidRPr="00320F0E">
        <w:rPr>
          <w:rFonts w:ascii="Times New Roman" w:hAnsi="Times New Roman" w:cs="Times New Roman"/>
        </w:rPr>
        <w:t xml:space="preserve">v Rakovníku, odbor sociálně-právní ochrany dětí a sociální prevence (dále </w:t>
      </w:r>
      <w:proofErr w:type="spellStart"/>
      <w:r w:rsidRPr="00320F0E">
        <w:rPr>
          <w:rFonts w:ascii="Times New Roman" w:hAnsi="Times New Roman" w:cs="Times New Roman"/>
        </w:rPr>
        <w:t>OSPODaSP</w:t>
      </w:r>
      <w:proofErr w:type="spellEnd"/>
      <w:r w:rsidRPr="00320F0E">
        <w:rPr>
          <w:rFonts w:ascii="Times New Roman" w:hAnsi="Times New Roman" w:cs="Times New Roman"/>
        </w:rPr>
        <w:t xml:space="preserve">). </w:t>
      </w:r>
      <w:proofErr w:type="spellStart"/>
      <w:r w:rsidRPr="00320F0E">
        <w:rPr>
          <w:rFonts w:ascii="Times New Roman" w:hAnsi="Times New Roman" w:cs="Times New Roman"/>
        </w:rPr>
        <w:t>OSPODaSP</w:t>
      </w:r>
      <w:proofErr w:type="spellEnd"/>
      <w:r w:rsidRPr="00320F0E">
        <w:rPr>
          <w:rFonts w:ascii="Times New Roman" w:hAnsi="Times New Roman" w:cs="Times New Roman"/>
        </w:rPr>
        <w:t xml:space="preserve"> je odpovědný za přijetí, kontrolu a zpracování podané žádosti, komunikaci s žadateli a přípravu podkladů pro rozhodování příslušného orgánu města. Po schválení dotace odpovídá za uzavření smlouvy s </w:t>
      </w:r>
      <w:r w:rsidR="001F4010" w:rsidRPr="00320F0E">
        <w:rPr>
          <w:rFonts w:ascii="Times New Roman" w:hAnsi="Times New Roman" w:cs="Times New Roman"/>
        </w:rPr>
        <w:t>žadatelem</w:t>
      </w:r>
      <w:r w:rsidRPr="00320F0E">
        <w:rPr>
          <w:rFonts w:ascii="Times New Roman" w:hAnsi="Times New Roman" w:cs="Times New Roman"/>
        </w:rPr>
        <w:t xml:space="preserve">, registraci poskytnuté dotace, poskytnutí dotace </w:t>
      </w:r>
      <w:r w:rsidR="00DC5D8A">
        <w:rPr>
          <w:rFonts w:ascii="Times New Roman" w:hAnsi="Times New Roman" w:cs="Times New Roman"/>
        </w:rPr>
        <w:t>žadateli</w:t>
      </w:r>
      <w:r w:rsidRPr="00320F0E">
        <w:rPr>
          <w:rFonts w:ascii="Times New Roman" w:hAnsi="Times New Roman" w:cs="Times New Roman"/>
        </w:rPr>
        <w:t xml:space="preserve">, kontrolu podmínek jejího čerpání a vyúčtování až po konečné vypořádání poskytnuté částky. </w:t>
      </w:r>
    </w:p>
    <w:p w14:paraId="4D6DCFFC" w14:textId="52640B54" w:rsidR="00F82E1A" w:rsidRPr="00320F0E" w:rsidRDefault="00852693" w:rsidP="00CE564D">
      <w:pPr>
        <w:numPr>
          <w:ilvl w:val="0"/>
          <w:numId w:val="5"/>
        </w:numPr>
        <w:ind w:left="709" w:hanging="283"/>
        <w:jc w:val="both"/>
        <w:rPr>
          <w:rFonts w:ascii="Times New Roman" w:hAnsi="Times New Roman" w:cs="Times New Roman"/>
        </w:rPr>
      </w:pPr>
      <w:r w:rsidRPr="00320F0E">
        <w:rPr>
          <w:rFonts w:ascii="Times New Roman" w:hAnsi="Times New Roman" w:cs="Times New Roman"/>
        </w:rPr>
        <w:t xml:space="preserve">Žadatel se zavazuje, že nejdéle do </w:t>
      </w:r>
      <w:r w:rsidR="00B67BE3" w:rsidRPr="00320F0E">
        <w:rPr>
          <w:rFonts w:ascii="Times New Roman" w:hAnsi="Times New Roman" w:cs="Times New Roman"/>
        </w:rPr>
        <w:t>šesti</w:t>
      </w:r>
      <w:r w:rsidRPr="00320F0E">
        <w:rPr>
          <w:rFonts w:ascii="Times New Roman" w:hAnsi="Times New Roman" w:cs="Times New Roman"/>
        </w:rPr>
        <w:t xml:space="preserve"> měsíců od úspěšného ukončení studia započne poskytovat služby zubního lékaře ve městě Rakovníku</w:t>
      </w:r>
      <w:r w:rsidR="00C75782" w:rsidRPr="00320F0E">
        <w:rPr>
          <w:rFonts w:ascii="Times New Roman" w:hAnsi="Times New Roman" w:cs="Times New Roman"/>
        </w:rPr>
        <w:t>.</w:t>
      </w:r>
      <w:r w:rsidR="00974B25" w:rsidRPr="00320F0E">
        <w:rPr>
          <w:rFonts w:ascii="Times New Roman" w:hAnsi="Times New Roman" w:cs="Times New Roman"/>
        </w:rPr>
        <w:t xml:space="preserve"> </w:t>
      </w:r>
      <w:r w:rsidR="00C75782" w:rsidRPr="00320F0E">
        <w:rPr>
          <w:rFonts w:ascii="Times New Roman" w:hAnsi="Times New Roman" w:cs="Times New Roman"/>
        </w:rPr>
        <w:t xml:space="preserve">Provedené zdravotní výkony hrazené z veřejného zdravotního pojištění budou připsány k úhradě zdravotním pojišťovnám. </w:t>
      </w:r>
      <w:r w:rsidR="00945D8F" w:rsidRPr="00320F0E">
        <w:rPr>
          <w:rFonts w:ascii="Times New Roman" w:hAnsi="Times New Roman" w:cs="Times New Roman"/>
        </w:rPr>
        <w:t>P</w:t>
      </w:r>
      <w:r w:rsidR="00C75782" w:rsidRPr="00320F0E">
        <w:rPr>
          <w:rFonts w:ascii="Times New Roman" w:hAnsi="Times New Roman" w:cs="Times New Roman"/>
        </w:rPr>
        <w:t xml:space="preserve">okud není možné provést </w:t>
      </w:r>
      <w:r w:rsidR="00945D8F" w:rsidRPr="00320F0E">
        <w:rPr>
          <w:rFonts w:ascii="Times New Roman" w:hAnsi="Times New Roman" w:cs="Times New Roman"/>
        </w:rPr>
        <w:t>odborný výkon</w:t>
      </w:r>
      <w:r w:rsidR="00C75782" w:rsidRPr="00320F0E">
        <w:rPr>
          <w:rFonts w:ascii="Times New Roman" w:hAnsi="Times New Roman" w:cs="Times New Roman"/>
        </w:rPr>
        <w:t xml:space="preserve"> hrazený z veřejného zdravotního pojištění</w:t>
      </w:r>
      <w:r w:rsidR="00945D8F" w:rsidRPr="00320F0E">
        <w:rPr>
          <w:rFonts w:ascii="Times New Roman" w:hAnsi="Times New Roman" w:cs="Times New Roman"/>
        </w:rPr>
        <w:t>, bude případné provedení a úhrada výkonu nehrazeného z veřejného zdravotního pojištění s klientem projednáno s předstihem a výkon proveden s jeho výslovným souhlasem.</w:t>
      </w:r>
      <w:r w:rsidR="00C75782" w:rsidRPr="00320F0E">
        <w:rPr>
          <w:rFonts w:ascii="Times New Roman" w:hAnsi="Times New Roman" w:cs="Times New Roman"/>
        </w:rPr>
        <w:t xml:space="preserve"> Příslušné základní ceníky nadstandardních výkonů nehrazených z veřejného zdravotního pojištění budou k dispozici klientům na webových stránkách lékaře a v čekárně.</w:t>
      </w:r>
      <w:r w:rsidRPr="00320F0E">
        <w:rPr>
          <w:rFonts w:ascii="Times New Roman" w:hAnsi="Times New Roman" w:cs="Times New Roman"/>
        </w:rPr>
        <w:t xml:space="preserve"> </w:t>
      </w:r>
      <w:r w:rsidR="00C75782" w:rsidRPr="00320F0E">
        <w:rPr>
          <w:rFonts w:ascii="Times New Roman" w:hAnsi="Times New Roman" w:cs="Times New Roman"/>
        </w:rPr>
        <w:t>S</w:t>
      </w:r>
      <w:r w:rsidRPr="00320F0E">
        <w:rPr>
          <w:rFonts w:ascii="Times New Roman" w:hAnsi="Times New Roman" w:cs="Times New Roman"/>
        </w:rPr>
        <w:t>lužb</w:t>
      </w:r>
      <w:r w:rsidR="00C75782" w:rsidRPr="00320F0E">
        <w:rPr>
          <w:rFonts w:ascii="Times New Roman" w:hAnsi="Times New Roman" w:cs="Times New Roman"/>
        </w:rPr>
        <w:t>y</w:t>
      </w:r>
      <w:r w:rsidRPr="00320F0E">
        <w:rPr>
          <w:rFonts w:ascii="Times New Roman" w:hAnsi="Times New Roman" w:cs="Times New Roman"/>
        </w:rPr>
        <w:t xml:space="preserve"> bude poskytovat </w:t>
      </w:r>
      <w:r w:rsidR="00C75782" w:rsidRPr="00320F0E">
        <w:rPr>
          <w:rFonts w:ascii="Times New Roman" w:hAnsi="Times New Roman" w:cs="Times New Roman"/>
        </w:rPr>
        <w:t xml:space="preserve">žadatel </w:t>
      </w:r>
      <w:r w:rsidRPr="00320F0E">
        <w:rPr>
          <w:rFonts w:ascii="Times New Roman" w:hAnsi="Times New Roman" w:cs="Times New Roman"/>
        </w:rPr>
        <w:t xml:space="preserve">po dobu minimálně pěti let </w:t>
      </w:r>
      <w:r w:rsidR="00C70DA1" w:rsidRPr="00320F0E">
        <w:rPr>
          <w:rFonts w:ascii="Times New Roman" w:hAnsi="Times New Roman" w:cs="Times New Roman"/>
        </w:rPr>
        <w:t>v souladu s podmínkami uvedenými ve veřejnoprávní smlouvě</w:t>
      </w:r>
      <w:r w:rsidRPr="00320F0E">
        <w:rPr>
          <w:rFonts w:ascii="Times New Roman" w:hAnsi="Times New Roman" w:cs="Times New Roman"/>
        </w:rPr>
        <w:t>.</w:t>
      </w:r>
      <w:r w:rsidR="00974B25" w:rsidRPr="00320F0E">
        <w:rPr>
          <w:rFonts w:ascii="Times New Roman" w:hAnsi="Times New Roman" w:cs="Times New Roman"/>
        </w:rPr>
        <w:t xml:space="preserve"> Lhůta pěti let počíná běžet</w:t>
      </w:r>
      <w:r w:rsidR="00343E36">
        <w:rPr>
          <w:rFonts w:ascii="Times New Roman" w:hAnsi="Times New Roman" w:cs="Times New Roman"/>
        </w:rPr>
        <w:t xml:space="preserve"> nejpozději</w:t>
      </w:r>
      <w:r w:rsidR="00974B25" w:rsidRPr="00320F0E">
        <w:rPr>
          <w:rFonts w:ascii="Times New Roman" w:hAnsi="Times New Roman" w:cs="Times New Roman"/>
        </w:rPr>
        <w:t xml:space="preserve"> od prvního dne kalendářního měsíce následujícího po uplynutí </w:t>
      </w:r>
      <w:r w:rsidR="00B67BE3" w:rsidRPr="00320F0E">
        <w:rPr>
          <w:rFonts w:ascii="Times New Roman" w:hAnsi="Times New Roman" w:cs="Times New Roman"/>
        </w:rPr>
        <w:t>šesti</w:t>
      </w:r>
      <w:r w:rsidR="00974B25" w:rsidRPr="00320F0E">
        <w:rPr>
          <w:rFonts w:ascii="Times New Roman" w:hAnsi="Times New Roman" w:cs="Times New Roman"/>
        </w:rPr>
        <w:t xml:space="preserve"> měsíců od úspěšného ukončení studia.</w:t>
      </w:r>
      <w:r w:rsidRPr="00320F0E">
        <w:rPr>
          <w:rFonts w:ascii="Times New Roman" w:hAnsi="Times New Roman" w:cs="Times New Roman"/>
        </w:rPr>
        <w:t xml:space="preserve"> Službu zubního lékařství na území města Rakovníka bude poskytovat v rozsahu alespoň 25 ordinačních hodin týdně rozložených do </w:t>
      </w:r>
      <w:r w:rsidR="00B67BE3" w:rsidRPr="00320F0E">
        <w:rPr>
          <w:rFonts w:ascii="Times New Roman" w:hAnsi="Times New Roman" w:cs="Times New Roman"/>
        </w:rPr>
        <w:t>čtyř</w:t>
      </w:r>
      <w:r w:rsidRPr="00320F0E">
        <w:rPr>
          <w:rFonts w:ascii="Times New Roman" w:hAnsi="Times New Roman" w:cs="Times New Roman"/>
        </w:rPr>
        <w:t xml:space="preserve"> pracovních dnů s dopolední i odpolední ordinační dobou se zajištěním návštěvní služby a bude mít uzavřenou smlouvu o poskytování a úhradě hrazených zdravotních služeb </w:t>
      </w:r>
      <w:r w:rsidR="006A688B" w:rsidRPr="00320F0E">
        <w:rPr>
          <w:rFonts w:ascii="Times New Roman" w:hAnsi="Times New Roman" w:cs="Times New Roman"/>
        </w:rPr>
        <w:t>alespoň se třemi</w:t>
      </w:r>
      <w:r w:rsidR="00CE564D" w:rsidRPr="00320F0E">
        <w:rPr>
          <w:rFonts w:ascii="Times New Roman" w:hAnsi="Times New Roman" w:cs="Times New Roman"/>
        </w:rPr>
        <w:t xml:space="preserve"> </w:t>
      </w:r>
      <w:r w:rsidR="006A688B" w:rsidRPr="00320F0E">
        <w:rPr>
          <w:rFonts w:ascii="Times New Roman" w:hAnsi="Times New Roman" w:cs="Times New Roman"/>
        </w:rPr>
        <w:t>zdravotními poj</w:t>
      </w:r>
      <w:r w:rsidR="006A688B" w:rsidRPr="00320F0E">
        <w:rPr>
          <w:rFonts w:ascii="Times New Roman" w:eastAsia="Times New Roman" w:hAnsi="Times New Roman" w:cs="Times New Roman"/>
          <w:lang w:bidi="ar-SA"/>
        </w:rPr>
        <w:t>iš</w:t>
      </w:r>
      <w:r w:rsidR="006A688B" w:rsidRPr="00320F0E">
        <w:rPr>
          <w:rFonts w:ascii="Times New Roman" w:hAnsi="Times New Roman" w:cs="Times New Roman"/>
        </w:rPr>
        <w:t>ťovnami,</w:t>
      </w:r>
      <w:r w:rsidR="00733735" w:rsidRPr="00320F0E">
        <w:rPr>
          <w:rFonts w:ascii="Times New Roman" w:hAnsi="Times New Roman" w:cs="Times New Roman"/>
        </w:rPr>
        <w:t xml:space="preserve"> které mají největší zastoupení pojištěnců ve městě Rakovníku</w:t>
      </w:r>
      <w:r w:rsidR="009D0896" w:rsidRPr="00320F0E">
        <w:rPr>
          <w:rFonts w:ascii="Times New Roman" w:hAnsi="Times New Roman" w:cs="Times New Roman"/>
        </w:rPr>
        <w:t>.</w:t>
      </w:r>
      <w:r w:rsidR="00C75782" w:rsidRPr="00320F0E">
        <w:rPr>
          <w:rFonts w:ascii="Times New Roman" w:hAnsi="Times New Roman" w:cs="Times New Roman"/>
        </w:rPr>
        <w:t xml:space="preserve"> Žadatel se zavazuje přijmout nejméně 1200 klientů ze systému veřejného zdravotního pojištění. </w:t>
      </w:r>
      <w:r w:rsidR="006A688B" w:rsidRPr="00320F0E">
        <w:rPr>
          <w:rFonts w:ascii="Times New Roman" w:hAnsi="Times New Roman" w:cs="Times New Roman"/>
        </w:rPr>
        <w:t xml:space="preserve"> </w:t>
      </w:r>
      <w:r w:rsidRPr="00320F0E">
        <w:rPr>
          <w:rFonts w:ascii="Times New Roman" w:hAnsi="Times New Roman" w:cs="Times New Roman"/>
        </w:rPr>
        <w:t xml:space="preserve">Při nesplnění závazků dle tohoto odstavce bude žadatel povinen finanční prostředky poskytnuté </w:t>
      </w:r>
      <w:r w:rsidR="00DC5D8A">
        <w:rPr>
          <w:rFonts w:ascii="Times New Roman" w:hAnsi="Times New Roman" w:cs="Times New Roman"/>
        </w:rPr>
        <w:t xml:space="preserve">           </w:t>
      </w:r>
      <w:r w:rsidRPr="00320F0E">
        <w:rPr>
          <w:rFonts w:ascii="Times New Roman" w:hAnsi="Times New Roman" w:cs="Times New Roman"/>
        </w:rPr>
        <w:t xml:space="preserve">v rámci dotace z části vrátit tak, že bude vrácena 1/60 za každý kalendářní </w:t>
      </w:r>
      <w:proofErr w:type="gramStart"/>
      <w:r w:rsidRPr="00320F0E">
        <w:rPr>
          <w:rFonts w:ascii="Times New Roman" w:hAnsi="Times New Roman" w:cs="Times New Roman"/>
        </w:rPr>
        <w:t xml:space="preserve">měsíc, </w:t>
      </w:r>
      <w:r w:rsidR="00DC5D8A">
        <w:rPr>
          <w:rFonts w:ascii="Times New Roman" w:hAnsi="Times New Roman" w:cs="Times New Roman"/>
        </w:rPr>
        <w:t xml:space="preserve">  </w:t>
      </w:r>
      <w:proofErr w:type="gramEnd"/>
      <w:r w:rsidR="00DC5D8A">
        <w:rPr>
          <w:rFonts w:ascii="Times New Roman" w:hAnsi="Times New Roman" w:cs="Times New Roman"/>
        </w:rPr>
        <w:t xml:space="preserve">             </w:t>
      </w:r>
      <w:r w:rsidRPr="00320F0E">
        <w:rPr>
          <w:rFonts w:ascii="Times New Roman" w:hAnsi="Times New Roman" w:cs="Times New Roman"/>
        </w:rPr>
        <w:t xml:space="preserve">ve kterém nebyly poskytovány zdravotní služby nebo nebyly poskytovány v uvedeném rozsahu. Do doby </w:t>
      </w:r>
      <w:r w:rsidR="005B1F6F" w:rsidRPr="00320F0E">
        <w:rPr>
          <w:rFonts w:ascii="Times New Roman" w:hAnsi="Times New Roman" w:cs="Times New Roman"/>
        </w:rPr>
        <w:t>pozastavení</w:t>
      </w:r>
      <w:r w:rsidRPr="00320F0E">
        <w:rPr>
          <w:rFonts w:ascii="Times New Roman" w:hAnsi="Times New Roman" w:cs="Times New Roman"/>
        </w:rPr>
        <w:t xml:space="preserve"> poskytování zdravotních služeb se nezapočítává doba </w:t>
      </w:r>
      <w:r w:rsidRPr="00320F0E">
        <w:rPr>
          <w:rFonts w:ascii="Times New Roman" w:hAnsi="Times New Roman" w:cs="Times New Roman"/>
        </w:rPr>
        <w:lastRenderedPageBreak/>
        <w:t>čerpání dovolené a dále doba</w:t>
      </w:r>
      <w:r w:rsidR="00DA0777" w:rsidRPr="00320F0E">
        <w:rPr>
          <w:rFonts w:ascii="Times New Roman" w:hAnsi="Times New Roman" w:cs="Times New Roman"/>
        </w:rPr>
        <w:t xml:space="preserve"> studijního </w:t>
      </w:r>
      <w:r w:rsidRPr="00320F0E">
        <w:rPr>
          <w:rFonts w:ascii="Times New Roman" w:hAnsi="Times New Roman" w:cs="Times New Roman"/>
        </w:rPr>
        <w:t>volna</w:t>
      </w:r>
      <w:r w:rsidR="00733735" w:rsidRPr="00320F0E">
        <w:rPr>
          <w:rFonts w:ascii="Times New Roman" w:hAnsi="Times New Roman" w:cs="Times New Roman"/>
        </w:rPr>
        <w:t xml:space="preserve"> do 30 dn</w:t>
      </w:r>
      <w:r w:rsidR="00226126">
        <w:rPr>
          <w:rFonts w:ascii="Times New Roman" w:hAnsi="Times New Roman" w:cs="Times New Roman"/>
        </w:rPr>
        <w:t>ů</w:t>
      </w:r>
      <w:r w:rsidR="00733735" w:rsidRPr="00320F0E">
        <w:rPr>
          <w:rFonts w:ascii="Times New Roman" w:hAnsi="Times New Roman" w:cs="Times New Roman"/>
        </w:rPr>
        <w:t xml:space="preserve"> ročně</w:t>
      </w:r>
      <w:r w:rsidR="005049C2" w:rsidRPr="00320F0E">
        <w:rPr>
          <w:rFonts w:ascii="Times New Roman" w:hAnsi="Times New Roman" w:cs="Times New Roman"/>
        </w:rPr>
        <w:t>.</w:t>
      </w:r>
      <w:r w:rsidR="00FB6B0D">
        <w:rPr>
          <w:rFonts w:ascii="Times New Roman" w:hAnsi="Times New Roman" w:cs="Times New Roman"/>
        </w:rPr>
        <w:t xml:space="preserve"> Doba 30 dnů ročně zahrnuje dovolenou i studijní volno.</w:t>
      </w:r>
      <w:r w:rsidR="005049C2" w:rsidRPr="00320F0E">
        <w:rPr>
          <w:rFonts w:ascii="Times New Roman" w:hAnsi="Times New Roman" w:cs="Times New Roman"/>
        </w:rPr>
        <w:t xml:space="preserve"> </w:t>
      </w:r>
      <w:r w:rsidRPr="00320F0E">
        <w:rPr>
          <w:rFonts w:ascii="Times New Roman" w:hAnsi="Times New Roman" w:cs="Times New Roman"/>
        </w:rPr>
        <w:t xml:space="preserve"> Dobu čerpání dovolené a studijního volna </w:t>
      </w:r>
      <w:r w:rsidR="005049C2" w:rsidRPr="00320F0E">
        <w:rPr>
          <w:rFonts w:ascii="Times New Roman" w:hAnsi="Times New Roman" w:cs="Times New Roman"/>
        </w:rPr>
        <w:t xml:space="preserve">v rozsahu delším </w:t>
      </w:r>
      <w:r w:rsidR="00F7361C" w:rsidRPr="00320F0E">
        <w:rPr>
          <w:rFonts w:ascii="Times New Roman" w:hAnsi="Times New Roman" w:cs="Times New Roman"/>
        </w:rPr>
        <w:t>než</w:t>
      </w:r>
      <w:r w:rsidR="005049C2" w:rsidRPr="00320F0E">
        <w:rPr>
          <w:rFonts w:ascii="Times New Roman" w:hAnsi="Times New Roman" w:cs="Times New Roman"/>
        </w:rPr>
        <w:t xml:space="preserve"> </w:t>
      </w:r>
      <w:r w:rsidR="00723341" w:rsidRPr="00320F0E">
        <w:rPr>
          <w:rFonts w:ascii="Times New Roman" w:hAnsi="Times New Roman" w:cs="Times New Roman"/>
        </w:rPr>
        <w:t>30</w:t>
      </w:r>
      <w:r w:rsidR="005049C2" w:rsidRPr="00320F0E">
        <w:rPr>
          <w:rFonts w:ascii="Times New Roman" w:hAnsi="Times New Roman" w:cs="Times New Roman"/>
        </w:rPr>
        <w:t xml:space="preserve"> dn</w:t>
      </w:r>
      <w:r w:rsidR="00226126">
        <w:rPr>
          <w:rFonts w:ascii="Times New Roman" w:hAnsi="Times New Roman" w:cs="Times New Roman"/>
        </w:rPr>
        <w:t>ů</w:t>
      </w:r>
      <w:r w:rsidR="005049C2" w:rsidRPr="00320F0E">
        <w:rPr>
          <w:rFonts w:ascii="Times New Roman" w:hAnsi="Times New Roman" w:cs="Times New Roman"/>
        </w:rPr>
        <w:t xml:space="preserve"> </w:t>
      </w:r>
      <w:r w:rsidRPr="00320F0E">
        <w:rPr>
          <w:rFonts w:ascii="Times New Roman" w:hAnsi="Times New Roman" w:cs="Times New Roman"/>
        </w:rPr>
        <w:t>žadatel oznámí v dostatečném předstihu městu Rakovníku</w:t>
      </w:r>
      <w:r w:rsidR="00343E36">
        <w:rPr>
          <w:rFonts w:ascii="Times New Roman" w:hAnsi="Times New Roman" w:cs="Times New Roman"/>
        </w:rPr>
        <w:t xml:space="preserve">, </w:t>
      </w:r>
      <w:proofErr w:type="spellStart"/>
      <w:r w:rsidR="00343E36">
        <w:rPr>
          <w:rFonts w:ascii="Times New Roman" w:hAnsi="Times New Roman" w:cs="Times New Roman"/>
        </w:rPr>
        <w:t>OSPODaSP</w:t>
      </w:r>
      <w:proofErr w:type="spellEnd"/>
      <w:r w:rsidRPr="00320F0E">
        <w:rPr>
          <w:rFonts w:ascii="Times New Roman" w:hAnsi="Times New Roman" w:cs="Times New Roman"/>
        </w:rPr>
        <w:t xml:space="preserve">. Plnění závazku </w:t>
      </w:r>
      <w:r w:rsidR="001F4010" w:rsidRPr="00320F0E">
        <w:rPr>
          <w:rFonts w:ascii="Times New Roman" w:hAnsi="Times New Roman" w:cs="Times New Roman"/>
        </w:rPr>
        <w:t>žadatele</w:t>
      </w:r>
      <w:r w:rsidRPr="00320F0E">
        <w:rPr>
          <w:rFonts w:ascii="Times New Roman" w:hAnsi="Times New Roman" w:cs="Times New Roman"/>
        </w:rPr>
        <w:t xml:space="preserve"> může být dále p</w:t>
      </w:r>
      <w:r w:rsidR="005B1F6F" w:rsidRPr="00320F0E">
        <w:rPr>
          <w:rFonts w:ascii="Times New Roman" w:hAnsi="Times New Roman" w:cs="Times New Roman"/>
        </w:rPr>
        <w:t>ozastaveno</w:t>
      </w:r>
      <w:r w:rsidRPr="00320F0E">
        <w:rPr>
          <w:rFonts w:ascii="Times New Roman" w:hAnsi="Times New Roman" w:cs="Times New Roman"/>
        </w:rPr>
        <w:t xml:space="preserve"> po dobu mateřské nebo rodičovské dovolené, při výkonu veřejné funkce nebo při plnění povinnosti nařízené na základě nouzového stavu, v době ohrožení státu nebo válečného stavu, </w:t>
      </w:r>
      <w:r w:rsidR="005049C2" w:rsidRPr="00320F0E">
        <w:rPr>
          <w:rFonts w:ascii="Times New Roman" w:hAnsi="Times New Roman" w:cs="Times New Roman"/>
        </w:rPr>
        <w:t xml:space="preserve">případně dlouhodobé nemoci, </w:t>
      </w:r>
      <w:r w:rsidRPr="00320F0E">
        <w:rPr>
          <w:rFonts w:ascii="Times New Roman" w:hAnsi="Times New Roman" w:cs="Times New Roman"/>
        </w:rPr>
        <w:t>přičemž do</w:t>
      </w:r>
      <w:r w:rsidR="00343E36">
        <w:rPr>
          <w:rFonts w:ascii="Times New Roman" w:hAnsi="Times New Roman" w:cs="Times New Roman"/>
        </w:rPr>
        <w:t xml:space="preserve"> sjednané pětileté lhůty </w:t>
      </w:r>
      <w:r w:rsidRPr="00320F0E">
        <w:rPr>
          <w:rFonts w:ascii="Times New Roman" w:hAnsi="Times New Roman" w:cs="Times New Roman"/>
        </w:rPr>
        <w:t xml:space="preserve">plnění závazku se tato doba nepočítá. </w:t>
      </w:r>
    </w:p>
    <w:p w14:paraId="08D0E84B" w14:textId="651BB961" w:rsidR="00F82E1A" w:rsidRPr="00320F0E" w:rsidRDefault="00852693">
      <w:pPr>
        <w:numPr>
          <w:ilvl w:val="0"/>
          <w:numId w:val="5"/>
        </w:numPr>
        <w:tabs>
          <w:tab w:val="left" w:pos="-2182"/>
        </w:tabs>
        <w:ind w:left="709" w:hanging="283"/>
        <w:jc w:val="both"/>
        <w:rPr>
          <w:rFonts w:ascii="Times New Roman" w:hAnsi="Times New Roman" w:cs="Times New Roman"/>
        </w:rPr>
      </w:pPr>
      <w:r w:rsidRPr="00320F0E">
        <w:rPr>
          <w:rFonts w:ascii="Times New Roman" w:hAnsi="Times New Roman" w:cs="Times New Roman"/>
        </w:rPr>
        <w:t xml:space="preserve">V případě předčasného ukončení poskytování zdravotních služeb je žadatel povinen vrátit poměrnou část dotace najednou: za každý </w:t>
      </w:r>
      <w:r w:rsidR="00343E36">
        <w:rPr>
          <w:rFonts w:ascii="Times New Roman" w:hAnsi="Times New Roman" w:cs="Times New Roman"/>
        </w:rPr>
        <w:t xml:space="preserve">započatý </w:t>
      </w:r>
      <w:r w:rsidRPr="00320F0E">
        <w:rPr>
          <w:rFonts w:ascii="Times New Roman" w:hAnsi="Times New Roman" w:cs="Times New Roman"/>
        </w:rPr>
        <w:t xml:space="preserve">kalendářní měsíc chybějící do pětileté lhůty 1/60 poskytnuté částky dotace do 30 dnů od ukončení poskytování zdravotních služeb. </w:t>
      </w:r>
    </w:p>
    <w:p w14:paraId="61A3AACB" w14:textId="2D00A0C6" w:rsidR="001F4010" w:rsidRPr="00320F0E" w:rsidRDefault="001F4010" w:rsidP="001F4010">
      <w:pPr>
        <w:pStyle w:val="Standard"/>
        <w:numPr>
          <w:ilvl w:val="0"/>
          <w:numId w:val="5"/>
        </w:numPr>
        <w:tabs>
          <w:tab w:val="left" w:pos="-3622"/>
        </w:tabs>
        <w:ind w:left="709" w:hanging="283"/>
        <w:jc w:val="both"/>
        <w:rPr>
          <w:sz w:val="24"/>
          <w:szCs w:val="24"/>
        </w:rPr>
      </w:pPr>
      <w:r w:rsidRPr="00320F0E">
        <w:rPr>
          <w:sz w:val="24"/>
          <w:szCs w:val="24"/>
        </w:rPr>
        <w:t>Případná změna právní formy žadatele v průběhu pětileté lhůty se považuje za předčasné ukončení poskytování zdravotních služeb ze strany žadatele a poměrn</w:t>
      </w:r>
      <w:r w:rsidR="00343E36">
        <w:rPr>
          <w:sz w:val="24"/>
          <w:szCs w:val="24"/>
        </w:rPr>
        <w:t>ou</w:t>
      </w:r>
      <w:r w:rsidRPr="00320F0E">
        <w:rPr>
          <w:sz w:val="24"/>
          <w:szCs w:val="24"/>
        </w:rPr>
        <w:t xml:space="preserve"> část dotace</w:t>
      </w:r>
      <w:r w:rsidR="00343E36">
        <w:rPr>
          <w:sz w:val="24"/>
          <w:szCs w:val="24"/>
        </w:rPr>
        <w:t xml:space="preserve"> je žadatel povinen vrátit</w:t>
      </w:r>
      <w:r w:rsidRPr="00320F0E">
        <w:rPr>
          <w:sz w:val="24"/>
          <w:szCs w:val="24"/>
        </w:rPr>
        <w:t xml:space="preserve"> za podmínek stanovených v předchozím bodě.          </w:t>
      </w:r>
    </w:p>
    <w:p w14:paraId="516C2E62" w14:textId="6F5588C3" w:rsidR="00F82E1A" w:rsidRPr="00320F0E" w:rsidRDefault="005049C2">
      <w:pPr>
        <w:pStyle w:val="Odstavecseseznamem"/>
        <w:numPr>
          <w:ilvl w:val="0"/>
          <w:numId w:val="5"/>
        </w:numPr>
        <w:ind w:left="709" w:hanging="283"/>
        <w:jc w:val="both"/>
        <w:rPr>
          <w:rFonts w:ascii="Times New Roman" w:hAnsi="Times New Roman" w:cs="Times New Roman"/>
          <w:szCs w:val="24"/>
        </w:rPr>
      </w:pPr>
      <w:r w:rsidRPr="00320F0E">
        <w:rPr>
          <w:rFonts w:ascii="Times New Roman" w:hAnsi="Times New Roman" w:cs="Times New Roman"/>
          <w:szCs w:val="24"/>
        </w:rPr>
        <w:t>Dotace formou s</w:t>
      </w:r>
      <w:r w:rsidR="00852693" w:rsidRPr="00320F0E">
        <w:rPr>
          <w:rFonts w:ascii="Times New Roman" w:hAnsi="Times New Roman" w:cs="Times New Roman"/>
          <w:szCs w:val="24"/>
        </w:rPr>
        <w:t>tipendi</w:t>
      </w:r>
      <w:r w:rsidRPr="00320F0E">
        <w:rPr>
          <w:rFonts w:ascii="Times New Roman" w:hAnsi="Times New Roman" w:cs="Times New Roman"/>
          <w:szCs w:val="24"/>
        </w:rPr>
        <w:t xml:space="preserve">a (dále také jen „stipendium“) </w:t>
      </w:r>
      <w:r w:rsidR="00852693" w:rsidRPr="00320F0E">
        <w:rPr>
          <w:rFonts w:ascii="Times New Roman" w:hAnsi="Times New Roman" w:cs="Times New Roman"/>
          <w:szCs w:val="24"/>
        </w:rPr>
        <w:t>je stanoven</w:t>
      </w:r>
      <w:r w:rsidRPr="00320F0E">
        <w:rPr>
          <w:rFonts w:ascii="Times New Roman" w:hAnsi="Times New Roman" w:cs="Times New Roman"/>
          <w:szCs w:val="24"/>
        </w:rPr>
        <w:t>a</w:t>
      </w:r>
      <w:r w:rsidR="00852693" w:rsidRPr="00320F0E">
        <w:rPr>
          <w:rFonts w:ascii="Times New Roman" w:hAnsi="Times New Roman" w:cs="Times New Roman"/>
          <w:szCs w:val="24"/>
        </w:rPr>
        <w:t xml:space="preserve"> částkou 200 000 Kč na jednoho žadatele a akademický rok. Stipendium bude poskytováno převodem na jím určený bankovní účet</w:t>
      </w:r>
      <w:r w:rsidR="00733735" w:rsidRPr="00320F0E">
        <w:rPr>
          <w:rFonts w:ascii="Times New Roman" w:hAnsi="Times New Roman" w:cs="Times New Roman"/>
          <w:szCs w:val="24"/>
        </w:rPr>
        <w:t xml:space="preserve"> v ČR</w:t>
      </w:r>
      <w:r w:rsidR="00852693" w:rsidRPr="00320F0E">
        <w:rPr>
          <w:rFonts w:ascii="Times New Roman" w:hAnsi="Times New Roman" w:cs="Times New Roman"/>
          <w:szCs w:val="24"/>
        </w:rPr>
        <w:t xml:space="preserve">. První splátka stipendia bude poskytnuta do </w:t>
      </w:r>
      <w:r w:rsidR="00733735" w:rsidRPr="00320F0E">
        <w:rPr>
          <w:rFonts w:ascii="Times New Roman" w:hAnsi="Times New Roman" w:cs="Times New Roman"/>
          <w:szCs w:val="24"/>
        </w:rPr>
        <w:t>60 dnů od podpisu veřejnoprávní smlouvy</w:t>
      </w:r>
      <w:r w:rsidR="00852693" w:rsidRPr="00320F0E">
        <w:rPr>
          <w:rFonts w:ascii="Times New Roman" w:hAnsi="Times New Roman" w:cs="Times New Roman"/>
          <w:szCs w:val="24"/>
        </w:rPr>
        <w:t xml:space="preserve">. Každé další stipendium bude dle smlouvy poskytnuto do 60 dnů od zahájení akademického roku, resp. od předložení potvrzení o studiu </w:t>
      </w:r>
      <w:r w:rsidR="00DC5D8A">
        <w:rPr>
          <w:rFonts w:ascii="Times New Roman" w:hAnsi="Times New Roman" w:cs="Times New Roman"/>
          <w:szCs w:val="24"/>
        </w:rPr>
        <w:t xml:space="preserve">             </w:t>
      </w:r>
      <w:r w:rsidR="00852693" w:rsidRPr="00320F0E">
        <w:rPr>
          <w:rFonts w:ascii="Times New Roman" w:hAnsi="Times New Roman" w:cs="Times New Roman"/>
          <w:szCs w:val="24"/>
        </w:rPr>
        <w:t xml:space="preserve">a prohlášení o trvání podmínek pro výplatu stipendia pro další akademický rok. </w:t>
      </w:r>
    </w:p>
    <w:p w14:paraId="3E3C34BA" w14:textId="77777777" w:rsidR="00F82E1A" w:rsidRPr="00320F0E" w:rsidRDefault="00852693">
      <w:pPr>
        <w:pStyle w:val="Odstavecseseznamem"/>
        <w:numPr>
          <w:ilvl w:val="0"/>
          <w:numId w:val="5"/>
        </w:numPr>
        <w:ind w:left="709" w:hanging="283"/>
        <w:jc w:val="both"/>
        <w:rPr>
          <w:rFonts w:ascii="Times New Roman" w:hAnsi="Times New Roman" w:cs="Times New Roman"/>
          <w:szCs w:val="24"/>
        </w:rPr>
      </w:pPr>
      <w:r w:rsidRPr="00320F0E">
        <w:rPr>
          <w:rFonts w:ascii="Times New Roman" w:hAnsi="Times New Roman" w:cs="Times New Roman"/>
          <w:szCs w:val="24"/>
        </w:rPr>
        <w:t>V případě stipendia za předchozí dobu studia, by se příslušná částka vyplatila s první splátkou.</w:t>
      </w:r>
    </w:p>
    <w:p w14:paraId="356EE1B5" w14:textId="7609BB10" w:rsidR="000E6800" w:rsidRPr="00320F0E" w:rsidRDefault="00852693" w:rsidP="001C052D">
      <w:pPr>
        <w:pStyle w:val="Odstavecseseznamem"/>
        <w:numPr>
          <w:ilvl w:val="0"/>
          <w:numId w:val="5"/>
        </w:numPr>
        <w:ind w:left="709" w:hanging="283"/>
        <w:jc w:val="both"/>
        <w:rPr>
          <w:rFonts w:ascii="Times New Roman" w:hAnsi="Times New Roman" w:cs="Times New Roman"/>
          <w:szCs w:val="24"/>
        </w:rPr>
      </w:pPr>
      <w:r w:rsidRPr="00320F0E">
        <w:rPr>
          <w:rFonts w:ascii="Times New Roman" w:hAnsi="Times New Roman" w:cs="Times New Roman"/>
          <w:szCs w:val="24"/>
        </w:rPr>
        <w:t xml:space="preserve">Studentovi, se kterým bude uzavřena smlouva, vznikne právo na poskytnutí stipendia pro akademický rok, ve kterém byla smlouva uzavřena. Okamžikem účinnosti veřejnoprávní smlouvy vzniká nárok na stipendium pro každý další akademický rok studia (max. na </w:t>
      </w:r>
      <w:r w:rsidR="00036862">
        <w:rPr>
          <w:rFonts w:ascii="Times New Roman" w:hAnsi="Times New Roman" w:cs="Times New Roman"/>
          <w:szCs w:val="24"/>
        </w:rPr>
        <w:t>tři</w:t>
      </w:r>
      <w:r w:rsidRPr="00320F0E">
        <w:rPr>
          <w:rFonts w:ascii="Times New Roman" w:hAnsi="Times New Roman" w:cs="Times New Roman"/>
          <w:szCs w:val="24"/>
        </w:rPr>
        <w:t xml:space="preserve"> akademické roky), splní-li podmínky stipendijního programu </w:t>
      </w:r>
      <w:r w:rsidR="00F7361C" w:rsidRPr="00320F0E">
        <w:rPr>
          <w:rFonts w:ascii="Times New Roman" w:hAnsi="Times New Roman" w:cs="Times New Roman"/>
          <w:szCs w:val="24"/>
        </w:rPr>
        <w:t xml:space="preserve">                  </w:t>
      </w:r>
      <w:r w:rsidRPr="00320F0E">
        <w:rPr>
          <w:rFonts w:ascii="Times New Roman" w:hAnsi="Times New Roman" w:cs="Times New Roman"/>
          <w:szCs w:val="24"/>
        </w:rPr>
        <w:t xml:space="preserve">a smlouvy. </w:t>
      </w:r>
    </w:p>
    <w:p w14:paraId="1EF2A33C" w14:textId="66D6D036" w:rsidR="00F82E1A" w:rsidRPr="00320F0E" w:rsidRDefault="00852693" w:rsidP="000E6800">
      <w:pPr>
        <w:pStyle w:val="Odstavecseseznamem"/>
        <w:numPr>
          <w:ilvl w:val="0"/>
          <w:numId w:val="5"/>
        </w:numPr>
        <w:ind w:left="709" w:hanging="425"/>
        <w:jc w:val="both"/>
        <w:rPr>
          <w:rFonts w:ascii="Times New Roman" w:hAnsi="Times New Roman" w:cs="Times New Roman"/>
          <w:szCs w:val="24"/>
        </w:rPr>
      </w:pPr>
      <w:r w:rsidRPr="00320F0E">
        <w:rPr>
          <w:rFonts w:ascii="Times New Roman" w:hAnsi="Times New Roman" w:cs="Times New Roman"/>
          <w:szCs w:val="24"/>
        </w:rPr>
        <w:t xml:space="preserve">Studium lze přerušit nejvýše na </w:t>
      </w:r>
      <w:r w:rsidR="00036862">
        <w:rPr>
          <w:rFonts w:ascii="Times New Roman" w:hAnsi="Times New Roman" w:cs="Times New Roman"/>
          <w:szCs w:val="24"/>
        </w:rPr>
        <w:t>dva</w:t>
      </w:r>
      <w:r w:rsidRPr="00320F0E">
        <w:rPr>
          <w:rFonts w:ascii="Times New Roman" w:hAnsi="Times New Roman" w:cs="Times New Roman"/>
          <w:szCs w:val="24"/>
        </w:rPr>
        <w:t xml:space="preserve"> roky s</w:t>
      </w:r>
      <w:r w:rsidR="00036862">
        <w:rPr>
          <w:rFonts w:ascii="Times New Roman" w:hAnsi="Times New Roman" w:cs="Times New Roman"/>
          <w:szCs w:val="24"/>
        </w:rPr>
        <w:t> výjimkou situací uvedených v bodě 14. tohoto článku.</w:t>
      </w:r>
      <w:r w:rsidRPr="00320F0E">
        <w:rPr>
          <w:rFonts w:ascii="Times New Roman" w:hAnsi="Times New Roman" w:cs="Times New Roman"/>
          <w:szCs w:val="24"/>
        </w:rPr>
        <w:t xml:space="preserve"> </w:t>
      </w:r>
      <w:r w:rsidR="00036862">
        <w:rPr>
          <w:rFonts w:ascii="Times New Roman" w:hAnsi="Times New Roman" w:cs="Times New Roman"/>
          <w:szCs w:val="24"/>
        </w:rPr>
        <w:t>P</w:t>
      </w:r>
      <w:r w:rsidRPr="00320F0E">
        <w:rPr>
          <w:rFonts w:ascii="Times New Roman" w:hAnsi="Times New Roman" w:cs="Times New Roman"/>
          <w:szCs w:val="24"/>
        </w:rPr>
        <w:t>o dobu přerušení studia stipendium nenáleží.</w:t>
      </w:r>
      <w:r w:rsidR="00036862">
        <w:rPr>
          <w:rFonts w:ascii="Times New Roman" w:hAnsi="Times New Roman" w:cs="Times New Roman"/>
          <w:szCs w:val="24"/>
        </w:rPr>
        <w:t xml:space="preserve"> </w:t>
      </w:r>
      <w:r w:rsidRPr="00320F0E">
        <w:rPr>
          <w:rFonts w:ascii="Times New Roman" w:hAnsi="Times New Roman" w:cs="Times New Roman"/>
          <w:szCs w:val="24"/>
        </w:rPr>
        <w:t xml:space="preserve"> Opakovat ročník lze za celou dobu studia studijního programu maximálně jednou, prodloužit dobu studia lze nejvýše o jeden rok. </w:t>
      </w:r>
    </w:p>
    <w:p w14:paraId="5D6CF3CF" w14:textId="2C319935" w:rsidR="00F82E1A" w:rsidRPr="00320F0E" w:rsidRDefault="00852693" w:rsidP="000E6800">
      <w:pPr>
        <w:pStyle w:val="Odstavecseseznamem"/>
        <w:numPr>
          <w:ilvl w:val="0"/>
          <w:numId w:val="5"/>
        </w:numPr>
        <w:ind w:left="709" w:hanging="425"/>
        <w:jc w:val="both"/>
        <w:rPr>
          <w:rFonts w:ascii="Times New Roman" w:hAnsi="Times New Roman" w:cs="Times New Roman"/>
          <w:szCs w:val="24"/>
        </w:rPr>
      </w:pPr>
      <w:r w:rsidRPr="00320F0E">
        <w:rPr>
          <w:rFonts w:ascii="Times New Roman" w:hAnsi="Times New Roman" w:cs="Times New Roman"/>
          <w:szCs w:val="24"/>
        </w:rPr>
        <w:t xml:space="preserve">Žadatel písemně oznamuje opakování ročníku, a to nejpozději do 30 dnů ode dne nástupu zápisu do opakovaného ročníku. V případě kreditového způsobu studia </w:t>
      </w:r>
      <w:r w:rsidR="00343E36">
        <w:rPr>
          <w:rFonts w:ascii="Times New Roman" w:hAnsi="Times New Roman" w:cs="Times New Roman"/>
          <w:szCs w:val="24"/>
        </w:rPr>
        <w:t>žadatel</w:t>
      </w:r>
      <w:r w:rsidRPr="00320F0E">
        <w:rPr>
          <w:rFonts w:ascii="Times New Roman" w:hAnsi="Times New Roman" w:cs="Times New Roman"/>
          <w:szCs w:val="24"/>
        </w:rPr>
        <w:t xml:space="preserve"> písemně oznamuje poskytovateli stipendia prodloužení doby studia, a to nejpozději do 30 dnů, ode dne, kdy se o prodloužení studia dověděl. Opakovat ročník lze maximálně jednou s tím, že po dobu opakování ročníku stipendium nenáleží. Při dalším opakování ročníku se má za to, že nejsou splněny podmínky programu a žadatel je povinen do 30 dnů od oznámení </w:t>
      </w:r>
      <w:r w:rsidR="00343E36">
        <w:rPr>
          <w:rFonts w:ascii="Times New Roman" w:hAnsi="Times New Roman" w:cs="Times New Roman"/>
          <w:szCs w:val="24"/>
        </w:rPr>
        <w:t xml:space="preserve">poskytovateli </w:t>
      </w:r>
      <w:r w:rsidRPr="00320F0E">
        <w:rPr>
          <w:rFonts w:ascii="Times New Roman" w:hAnsi="Times New Roman" w:cs="Times New Roman"/>
          <w:szCs w:val="24"/>
        </w:rPr>
        <w:t>o dalším opakování ročníku vrátit veškeré poskytnuté stipendium na bankovní účet města</w:t>
      </w:r>
      <w:r w:rsidR="00343E36">
        <w:rPr>
          <w:rFonts w:ascii="Times New Roman" w:hAnsi="Times New Roman" w:cs="Times New Roman"/>
          <w:szCs w:val="24"/>
        </w:rPr>
        <w:t xml:space="preserve"> Rakovníka</w:t>
      </w:r>
      <w:r w:rsidRPr="00320F0E">
        <w:rPr>
          <w:rFonts w:ascii="Times New Roman" w:hAnsi="Times New Roman" w:cs="Times New Roman"/>
          <w:szCs w:val="24"/>
        </w:rPr>
        <w:t xml:space="preserve">. </w:t>
      </w:r>
    </w:p>
    <w:p w14:paraId="37D24330" w14:textId="5D252675" w:rsidR="00F82E1A" w:rsidRPr="00320F0E" w:rsidRDefault="00852693" w:rsidP="000E6800">
      <w:pPr>
        <w:pStyle w:val="Odstavecseseznamem"/>
        <w:numPr>
          <w:ilvl w:val="0"/>
          <w:numId w:val="5"/>
        </w:numPr>
        <w:ind w:left="709" w:hanging="425"/>
        <w:jc w:val="both"/>
        <w:rPr>
          <w:rFonts w:ascii="Times New Roman" w:hAnsi="Times New Roman" w:cs="Times New Roman"/>
          <w:szCs w:val="24"/>
        </w:rPr>
      </w:pPr>
      <w:r w:rsidRPr="00320F0E">
        <w:rPr>
          <w:rFonts w:ascii="Times New Roman" w:hAnsi="Times New Roman" w:cs="Times New Roman"/>
          <w:szCs w:val="24"/>
        </w:rPr>
        <w:t>Prodloužit dobu studia lze nejvýše o jeden akademický rok s tím, že po dobu prodlouženého akademického roku stipendium nenáleží. Při dalším prodloužení doby studia se má za to, že nejsou splněny podmínky programu a žadatel je povinen do 30 dnů od oznámení o dalším opakování ročníku vrátit veškeré poskytnuté stipendium na bankovní účet města</w:t>
      </w:r>
      <w:r w:rsidR="00343E36">
        <w:rPr>
          <w:rFonts w:ascii="Times New Roman" w:hAnsi="Times New Roman" w:cs="Times New Roman"/>
          <w:szCs w:val="24"/>
        </w:rPr>
        <w:t xml:space="preserve"> Rakovníka</w:t>
      </w:r>
      <w:r w:rsidRPr="00320F0E">
        <w:rPr>
          <w:rFonts w:ascii="Times New Roman" w:hAnsi="Times New Roman" w:cs="Times New Roman"/>
          <w:szCs w:val="24"/>
        </w:rPr>
        <w:t xml:space="preserve">. </w:t>
      </w:r>
    </w:p>
    <w:p w14:paraId="18684D00" w14:textId="6FA0FF32" w:rsidR="00F82E1A" w:rsidRPr="00320F0E" w:rsidRDefault="00852693" w:rsidP="000E6800">
      <w:pPr>
        <w:pStyle w:val="Odstavecseseznamem"/>
        <w:numPr>
          <w:ilvl w:val="0"/>
          <w:numId w:val="5"/>
        </w:numPr>
        <w:ind w:left="709" w:hanging="425"/>
        <w:jc w:val="both"/>
        <w:rPr>
          <w:rFonts w:ascii="Times New Roman" w:hAnsi="Times New Roman" w:cs="Times New Roman"/>
          <w:szCs w:val="24"/>
        </w:rPr>
      </w:pPr>
      <w:r w:rsidRPr="00320F0E">
        <w:rPr>
          <w:rFonts w:ascii="Times New Roman" w:hAnsi="Times New Roman" w:cs="Times New Roman"/>
          <w:szCs w:val="24"/>
        </w:rPr>
        <w:t>Žadatel písemně oznamuje</w:t>
      </w:r>
      <w:r w:rsidR="00343E36">
        <w:rPr>
          <w:rFonts w:ascii="Times New Roman" w:hAnsi="Times New Roman" w:cs="Times New Roman"/>
          <w:szCs w:val="24"/>
        </w:rPr>
        <w:t xml:space="preserve"> městu Rakovníku</w:t>
      </w:r>
      <w:r w:rsidRPr="00320F0E">
        <w:rPr>
          <w:rFonts w:ascii="Times New Roman" w:hAnsi="Times New Roman" w:cs="Times New Roman"/>
          <w:szCs w:val="24"/>
        </w:rPr>
        <w:t xml:space="preserve"> přerušení studia, a to nejpozději do 30 dnů ode dne přerušení studia s uvedením důvodu pro přerušení studia. Studium lze ve vazbě na poskytování stipendia přerušit a studium tím prodloužit nejvýše o </w:t>
      </w:r>
      <w:r w:rsidR="00036862">
        <w:rPr>
          <w:rFonts w:ascii="Times New Roman" w:hAnsi="Times New Roman" w:cs="Times New Roman"/>
          <w:szCs w:val="24"/>
        </w:rPr>
        <w:t>dva</w:t>
      </w:r>
      <w:r w:rsidRPr="00320F0E">
        <w:rPr>
          <w:rFonts w:ascii="Times New Roman" w:hAnsi="Times New Roman" w:cs="Times New Roman"/>
          <w:szCs w:val="24"/>
        </w:rPr>
        <w:t xml:space="preserve"> roky s tím, že po dobu přerušení studia stipendium nenáleží. Při delším přerušení studia se má za to, že nejsou splněny podmínky programu a žadatel je povinen do 30 dnů od oznámení </w:t>
      </w:r>
      <w:r w:rsidR="00DC5D8A">
        <w:rPr>
          <w:rFonts w:ascii="Times New Roman" w:hAnsi="Times New Roman" w:cs="Times New Roman"/>
          <w:szCs w:val="24"/>
        </w:rPr>
        <w:t xml:space="preserve">               </w:t>
      </w:r>
      <w:r w:rsidRPr="00320F0E">
        <w:rPr>
          <w:rFonts w:ascii="Times New Roman" w:hAnsi="Times New Roman" w:cs="Times New Roman"/>
          <w:szCs w:val="24"/>
        </w:rPr>
        <w:lastRenderedPageBreak/>
        <w:t>o dalším opakování ročníku vrátit veškeré poskytnuté stipendium na bankovní účet města</w:t>
      </w:r>
      <w:r w:rsidR="00343E36">
        <w:rPr>
          <w:rFonts w:ascii="Times New Roman" w:hAnsi="Times New Roman" w:cs="Times New Roman"/>
          <w:szCs w:val="24"/>
        </w:rPr>
        <w:t xml:space="preserve"> Rakovník</w:t>
      </w:r>
      <w:r w:rsidR="00DC5D8A">
        <w:rPr>
          <w:rFonts w:ascii="Times New Roman" w:hAnsi="Times New Roman" w:cs="Times New Roman"/>
          <w:szCs w:val="24"/>
        </w:rPr>
        <w:t>a</w:t>
      </w:r>
      <w:r w:rsidRPr="00320F0E">
        <w:rPr>
          <w:rFonts w:ascii="Times New Roman" w:hAnsi="Times New Roman" w:cs="Times New Roman"/>
          <w:szCs w:val="24"/>
        </w:rPr>
        <w:t xml:space="preserve">.  </w:t>
      </w:r>
    </w:p>
    <w:p w14:paraId="745EB431" w14:textId="185A4C0E" w:rsidR="00F82E1A" w:rsidRPr="00320F0E" w:rsidRDefault="00852693" w:rsidP="000E6800">
      <w:pPr>
        <w:pStyle w:val="Odstavecseseznamem"/>
        <w:numPr>
          <w:ilvl w:val="0"/>
          <w:numId w:val="5"/>
        </w:numPr>
        <w:ind w:left="709" w:hanging="425"/>
        <w:jc w:val="both"/>
        <w:rPr>
          <w:rFonts w:ascii="Times New Roman" w:hAnsi="Times New Roman" w:cs="Times New Roman"/>
          <w:szCs w:val="24"/>
        </w:rPr>
      </w:pPr>
      <w:r w:rsidRPr="00320F0E">
        <w:rPr>
          <w:rFonts w:ascii="Times New Roman" w:hAnsi="Times New Roman" w:cs="Times New Roman"/>
          <w:szCs w:val="24"/>
        </w:rPr>
        <w:t>Žadatel má právo na přerušení studia vždy v souvislosti s</w:t>
      </w:r>
      <w:r w:rsidR="00320F0E" w:rsidRPr="00320F0E">
        <w:rPr>
          <w:rFonts w:ascii="Times New Roman" w:hAnsi="Times New Roman" w:cs="Times New Roman"/>
          <w:szCs w:val="24"/>
        </w:rPr>
        <w:t xml:space="preserve"> těmito</w:t>
      </w:r>
      <w:r w:rsidRPr="00320F0E">
        <w:rPr>
          <w:rFonts w:ascii="Times New Roman" w:hAnsi="Times New Roman" w:cs="Times New Roman"/>
          <w:szCs w:val="24"/>
        </w:rPr>
        <w:t xml:space="preserve"> zdravotními či rodinnými </w:t>
      </w:r>
      <w:proofErr w:type="gramStart"/>
      <w:r w:rsidRPr="00320F0E">
        <w:rPr>
          <w:rFonts w:ascii="Times New Roman" w:hAnsi="Times New Roman" w:cs="Times New Roman"/>
          <w:szCs w:val="24"/>
        </w:rPr>
        <w:t>důvody</w:t>
      </w:r>
      <w:r w:rsidR="00320F0E" w:rsidRPr="00320F0E">
        <w:rPr>
          <w:rFonts w:ascii="Times New Roman" w:hAnsi="Times New Roman" w:cs="Times New Roman"/>
          <w:szCs w:val="24"/>
        </w:rPr>
        <w:t xml:space="preserve"> -</w:t>
      </w:r>
      <w:r w:rsidRPr="00320F0E">
        <w:rPr>
          <w:rFonts w:ascii="Times New Roman" w:hAnsi="Times New Roman" w:cs="Times New Roman"/>
          <w:szCs w:val="24"/>
        </w:rPr>
        <w:t xml:space="preserve"> těhotenství</w:t>
      </w:r>
      <w:proofErr w:type="gramEnd"/>
      <w:r w:rsidRPr="00320F0E">
        <w:rPr>
          <w:rFonts w:ascii="Times New Roman" w:hAnsi="Times New Roman" w:cs="Times New Roman"/>
          <w:szCs w:val="24"/>
        </w:rPr>
        <w:t xml:space="preserve">, porod </w:t>
      </w:r>
      <w:r w:rsidR="00F7361C" w:rsidRPr="00320F0E">
        <w:rPr>
          <w:rFonts w:ascii="Times New Roman" w:hAnsi="Times New Roman" w:cs="Times New Roman"/>
          <w:szCs w:val="24"/>
        </w:rPr>
        <w:t>a nepřetržit</w:t>
      </w:r>
      <w:r w:rsidR="00320F0E" w:rsidRPr="00320F0E">
        <w:rPr>
          <w:rFonts w:ascii="Times New Roman" w:hAnsi="Times New Roman" w:cs="Times New Roman"/>
          <w:szCs w:val="24"/>
        </w:rPr>
        <w:t>á</w:t>
      </w:r>
      <w:r w:rsidR="00F7361C" w:rsidRPr="00320F0E">
        <w:rPr>
          <w:rFonts w:ascii="Times New Roman" w:hAnsi="Times New Roman" w:cs="Times New Roman"/>
          <w:szCs w:val="24"/>
        </w:rPr>
        <w:t xml:space="preserve"> péč</w:t>
      </w:r>
      <w:r w:rsidR="00320F0E" w:rsidRPr="00320F0E">
        <w:rPr>
          <w:rFonts w:ascii="Times New Roman" w:hAnsi="Times New Roman" w:cs="Times New Roman"/>
          <w:szCs w:val="24"/>
        </w:rPr>
        <w:t>e</w:t>
      </w:r>
      <w:r w:rsidR="00F7361C" w:rsidRPr="00320F0E">
        <w:rPr>
          <w:rFonts w:ascii="Times New Roman" w:hAnsi="Times New Roman" w:cs="Times New Roman"/>
          <w:szCs w:val="24"/>
        </w:rPr>
        <w:t xml:space="preserve"> o dítě do tří let věku</w:t>
      </w:r>
      <w:r w:rsidRPr="00320F0E">
        <w:rPr>
          <w:rFonts w:ascii="Times New Roman" w:hAnsi="Times New Roman" w:cs="Times New Roman"/>
          <w:szCs w:val="24"/>
        </w:rPr>
        <w:t xml:space="preserve">, a to po celou </w:t>
      </w:r>
      <w:r w:rsidR="00F7361C" w:rsidRPr="00320F0E">
        <w:rPr>
          <w:rFonts w:ascii="Times New Roman" w:hAnsi="Times New Roman" w:cs="Times New Roman"/>
          <w:szCs w:val="24"/>
        </w:rPr>
        <w:t>tuto</w:t>
      </w:r>
      <w:r w:rsidRPr="00320F0E">
        <w:rPr>
          <w:rFonts w:ascii="Times New Roman" w:hAnsi="Times New Roman" w:cs="Times New Roman"/>
          <w:szCs w:val="24"/>
        </w:rPr>
        <w:t xml:space="preserve"> dobu nebo po dobu výkonu veřejné funkce. Doba přerušení studia</w:t>
      </w:r>
      <w:r w:rsidR="00F7361C" w:rsidRPr="00320F0E">
        <w:rPr>
          <w:rFonts w:ascii="Times New Roman" w:hAnsi="Times New Roman" w:cs="Times New Roman"/>
          <w:szCs w:val="24"/>
        </w:rPr>
        <w:t xml:space="preserve"> v této době</w:t>
      </w:r>
      <w:r w:rsidRPr="00320F0E">
        <w:rPr>
          <w:rFonts w:ascii="Times New Roman" w:hAnsi="Times New Roman" w:cs="Times New Roman"/>
          <w:szCs w:val="24"/>
        </w:rPr>
        <w:t xml:space="preserve"> nebo </w:t>
      </w:r>
      <w:r w:rsidR="00F7361C" w:rsidRPr="00320F0E">
        <w:rPr>
          <w:rFonts w:ascii="Times New Roman" w:hAnsi="Times New Roman" w:cs="Times New Roman"/>
          <w:szCs w:val="24"/>
        </w:rPr>
        <w:t>v době</w:t>
      </w:r>
      <w:r w:rsidRPr="00320F0E">
        <w:rPr>
          <w:rFonts w:ascii="Times New Roman" w:hAnsi="Times New Roman" w:cs="Times New Roman"/>
          <w:szCs w:val="24"/>
        </w:rPr>
        <w:t xml:space="preserve"> výkon</w:t>
      </w:r>
      <w:r w:rsidR="00F7361C" w:rsidRPr="00320F0E">
        <w:rPr>
          <w:rFonts w:ascii="Times New Roman" w:hAnsi="Times New Roman" w:cs="Times New Roman"/>
          <w:szCs w:val="24"/>
        </w:rPr>
        <w:t>u</w:t>
      </w:r>
      <w:r w:rsidRPr="00320F0E">
        <w:rPr>
          <w:rFonts w:ascii="Times New Roman" w:hAnsi="Times New Roman" w:cs="Times New Roman"/>
          <w:szCs w:val="24"/>
        </w:rPr>
        <w:t xml:space="preserve"> veřejné funkce se nezapočítává do celkové doby přerušení studia. Do doby přerušení studia se nezapočítává ani doba při plnění povinnosti nařízené na základě nouzového stavu, v době ohrožení státu nebo válečného stavu.</w:t>
      </w:r>
    </w:p>
    <w:p w14:paraId="7033A8AB" w14:textId="5D44456E" w:rsidR="00F82E1A" w:rsidRPr="00320F0E" w:rsidRDefault="00852693" w:rsidP="000E6800">
      <w:pPr>
        <w:pStyle w:val="Odstavecseseznamem"/>
        <w:numPr>
          <w:ilvl w:val="0"/>
          <w:numId w:val="5"/>
        </w:numPr>
        <w:ind w:left="709" w:hanging="425"/>
        <w:jc w:val="both"/>
        <w:rPr>
          <w:rFonts w:ascii="Times New Roman" w:hAnsi="Times New Roman" w:cs="Times New Roman"/>
          <w:szCs w:val="24"/>
        </w:rPr>
      </w:pPr>
      <w:r w:rsidRPr="00320F0E">
        <w:rPr>
          <w:rFonts w:ascii="Times New Roman" w:hAnsi="Times New Roman" w:cs="Times New Roman"/>
          <w:szCs w:val="24"/>
        </w:rPr>
        <w:t xml:space="preserve">Žadatel písemně oznamuje řádné ukončení studia absolvováním studia v příslušném studijním programu, a to nejpozději do 60 dnů ode dne ukončení ve smyslu </w:t>
      </w:r>
      <w:proofErr w:type="spellStart"/>
      <w:r w:rsidRPr="00320F0E">
        <w:rPr>
          <w:rFonts w:ascii="Times New Roman" w:hAnsi="Times New Roman" w:cs="Times New Roman"/>
          <w:szCs w:val="24"/>
        </w:rPr>
        <w:t>ust</w:t>
      </w:r>
      <w:proofErr w:type="spellEnd"/>
      <w:r w:rsidRPr="00320F0E">
        <w:rPr>
          <w:rFonts w:ascii="Times New Roman" w:hAnsi="Times New Roman" w:cs="Times New Roman"/>
          <w:szCs w:val="24"/>
        </w:rPr>
        <w:t xml:space="preserve">. § 46 odst. 3 ve spojení s § 55 zákona zák. č. 111/1998 Sb., o vysokých školách a o změně </w:t>
      </w:r>
      <w:r w:rsidR="00D8507A" w:rsidRPr="00320F0E">
        <w:rPr>
          <w:rFonts w:ascii="Times New Roman" w:hAnsi="Times New Roman" w:cs="Times New Roman"/>
          <w:szCs w:val="24"/>
        </w:rPr>
        <w:t xml:space="preserve">     </w:t>
      </w:r>
      <w:r w:rsidRPr="00320F0E">
        <w:rPr>
          <w:rFonts w:ascii="Times New Roman" w:hAnsi="Times New Roman" w:cs="Times New Roman"/>
          <w:szCs w:val="24"/>
        </w:rPr>
        <w:t>a doplnění dalších zákonů</w:t>
      </w:r>
      <w:r w:rsidR="00A049AC" w:rsidRPr="00320F0E">
        <w:rPr>
          <w:rFonts w:ascii="Times New Roman" w:hAnsi="Times New Roman" w:cs="Times New Roman"/>
          <w:szCs w:val="24"/>
        </w:rPr>
        <w:t>, ve znění pozdějších předpisů</w:t>
      </w:r>
      <w:r w:rsidRPr="00320F0E">
        <w:rPr>
          <w:rFonts w:ascii="Times New Roman" w:hAnsi="Times New Roman" w:cs="Times New Roman"/>
          <w:szCs w:val="24"/>
        </w:rPr>
        <w:t>. Ukončení studia z</w:t>
      </w:r>
      <w:r w:rsidR="00A049AC" w:rsidRPr="00320F0E">
        <w:rPr>
          <w:rFonts w:ascii="Times New Roman" w:hAnsi="Times New Roman" w:cs="Times New Roman"/>
          <w:szCs w:val="24"/>
        </w:rPr>
        <w:t> </w:t>
      </w:r>
      <w:r w:rsidRPr="00320F0E">
        <w:rPr>
          <w:rFonts w:ascii="Times New Roman" w:hAnsi="Times New Roman" w:cs="Times New Roman"/>
          <w:szCs w:val="24"/>
        </w:rPr>
        <w:t>jiného důvodu je žadatel povinen oznámit do 15 dnů ode dne takového ukončení studia. Žadatel je v</w:t>
      </w:r>
      <w:r w:rsidR="00A049AC" w:rsidRPr="00320F0E">
        <w:rPr>
          <w:rFonts w:ascii="Times New Roman" w:hAnsi="Times New Roman" w:cs="Times New Roman"/>
          <w:szCs w:val="24"/>
        </w:rPr>
        <w:t> </w:t>
      </w:r>
      <w:r w:rsidRPr="00320F0E">
        <w:rPr>
          <w:rFonts w:ascii="Times New Roman" w:hAnsi="Times New Roman" w:cs="Times New Roman"/>
          <w:szCs w:val="24"/>
        </w:rPr>
        <w:t>takovém případě povinen vrátit veškeré poskytnuté stipendium</w:t>
      </w:r>
      <w:r w:rsidR="00A049AC" w:rsidRPr="00320F0E">
        <w:rPr>
          <w:rFonts w:ascii="Times New Roman" w:hAnsi="Times New Roman" w:cs="Times New Roman"/>
          <w:szCs w:val="24"/>
        </w:rPr>
        <w:t xml:space="preserve"> na</w:t>
      </w:r>
      <w:r w:rsidRPr="00320F0E">
        <w:rPr>
          <w:rFonts w:ascii="Times New Roman" w:hAnsi="Times New Roman" w:cs="Times New Roman"/>
          <w:szCs w:val="24"/>
        </w:rPr>
        <w:t xml:space="preserve"> bankovní účet města</w:t>
      </w:r>
      <w:r w:rsidR="00DC5D8A">
        <w:rPr>
          <w:rFonts w:ascii="Times New Roman" w:hAnsi="Times New Roman" w:cs="Times New Roman"/>
          <w:szCs w:val="24"/>
        </w:rPr>
        <w:t xml:space="preserve"> Rakovníka</w:t>
      </w:r>
      <w:r w:rsidRPr="00320F0E">
        <w:rPr>
          <w:rFonts w:ascii="Times New Roman" w:hAnsi="Times New Roman" w:cs="Times New Roman"/>
          <w:szCs w:val="24"/>
        </w:rPr>
        <w:t xml:space="preserve"> ve lhůtě do 30 dnů ode dne oznámení o ukončení studia. </w:t>
      </w:r>
    </w:p>
    <w:p w14:paraId="08DAA57B" w14:textId="77777777" w:rsidR="00F82E1A" w:rsidRPr="00320F0E" w:rsidRDefault="00852693" w:rsidP="000E6800">
      <w:pPr>
        <w:pStyle w:val="Odstavecseseznamem"/>
        <w:numPr>
          <w:ilvl w:val="0"/>
          <w:numId w:val="5"/>
        </w:numPr>
        <w:ind w:left="709" w:hanging="425"/>
        <w:jc w:val="both"/>
        <w:rPr>
          <w:rFonts w:ascii="Times New Roman" w:hAnsi="Times New Roman" w:cs="Times New Roman"/>
          <w:szCs w:val="24"/>
        </w:rPr>
      </w:pPr>
      <w:r w:rsidRPr="00320F0E">
        <w:rPr>
          <w:rFonts w:ascii="Times New Roman" w:hAnsi="Times New Roman" w:cs="Times New Roman"/>
          <w:szCs w:val="24"/>
        </w:rPr>
        <w:t xml:space="preserve">Žadatel je povinen písemně informovat město Rakovník o veškerých změnách svých identifikačních údajů, nejpozději však do 15 dnů ode dne, kdy tato změna nastala, a to po celou dobu trvání veřejnoprávní smlouvy. </w:t>
      </w:r>
    </w:p>
    <w:p w14:paraId="470B0ED0" w14:textId="77777777" w:rsidR="00F82E1A" w:rsidRPr="00320F0E" w:rsidRDefault="00852693" w:rsidP="000E6800">
      <w:pPr>
        <w:pStyle w:val="Odstavecseseznamem"/>
        <w:numPr>
          <w:ilvl w:val="0"/>
          <w:numId w:val="5"/>
        </w:numPr>
        <w:ind w:left="709" w:hanging="425"/>
        <w:jc w:val="both"/>
        <w:rPr>
          <w:rFonts w:ascii="Times New Roman" w:hAnsi="Times New Roman" w:cs="Times New Roman"/>
          <w:szCs w:val="24"/>
        </w:rPr>
      </w:pPr>
      <w:r w:rsidRPr="00320F0E">
        <w:rPr>
          <w:rFonts w:ascii="Times New Roman" w:hAnsi="Times New Roman" w:cs="Times New Roman"/>
          <w:szCs w:val="24"/>
        </w:rPr>
        <w:t>Odstranění tvrdosti programu nebo stanovení výjimky mohou individuálně schválit orgány města. Žádost o udělení výjimky musí být důvodná a doložena všemi rozhodnými skutečnostmi.</w:t>
      </w:r>
    </w:p>
    <w:p w14:paraId="0E442512" w14:textId="3506FAEC" w:rsidR="00F82E1A" w:rsidRPr="00320F0E" w:rsidRDefault="00852693" w:rsidP="000E6800">
      <w:pPr>
        <w:pStyle w:val="Odstavecseseznamem"/>
        <w:numPr>
          <w:ilvl w:val="0"/>
          <w:numId w:val="5"/>
        </w:numPr>
        <w:ind w:left="709" w:hanging="425"/>
        <w:jc w:val="both"/>
        <w:rPr>
          <w:rFonts w:ascii="Times New Roman" w:hAnsi="Times New Roman" w:cs="Times New Roman"/>
          <w:szCs w:val="24"/>
        </w:rPr>
      </w:pPr>
      <w:r w:rsidRPr="00320F0E">
        <w:rPr>
          <w:rFonts w:ascii="Times New Roman" w:hAnsi="Times New Roman" w:cs="Times New Roman"/>
          <w:szCs w:val="24"/>
        </w:rPr>
        <w:t>V případě předčasného ukončení poskytování zdravotních služeb</w:t>
      </w:r>
      <w:r w:rsidR="00343E36">
        <w:rPr>
          <w:rFonts w:ascii="Times New Roman" w:hAnsi="Times New Roman" w:cs="Times New Roman"/>
          <w:szCs w:val="24"/>
        </w:rPr>
        <w:t xml:space="preserve"> ve městě Rakovníku</w:t>
      </w:r>
      <w:r w:rsidRPr="00320F0E">
        <w:rPr>
          <w:rFonts w:ascii="Times New Roman" w:hAnsi="Times New Roman" w:cs="Times New Roman"/>
          <w:szCs w:val="24"/>
        </w:rPr>
        <w:t xml:space="preserve"> je žadatel povinen vrátit poměrnou část dotace najednou: za každý</w:t>
      </w:r>
      <w:r w:rsidR="00343E36">
        <w:rPr>
          <w:rFonts w:ascii="Times New Roman" w:hAnsi="Times New Roman" w:cs="Times New Roman"/>
          <w:szCs w:val="24"/>
        </w:rPr>
        <w:t xml:space="preserve"> i započatý</w:t>
      </w:r>
      <w:r w:rsidRPr="00320F0E">
        <w:rPr>
          <w:rFonts w:ascii="Times New Roman" w:hAnsi="Times New Roman" w:cs="Times New Roman"/>
          <w:szCs w:val="24"/>
        </w:rPr>
        <w:t xml:space="preserve"> kalendářní měsíc chybějící do pětileté lhůty 1/60 poskytnuté částky dotace do 30 dnů od ukončení poskytování zdravotních služeb. </w:t>
      </w:r>
    </w:p>
    <w:p w14:paraId="674EDF68" w14:textId="0C95A157" w:rsidR="00F82E1A" w:rsidRPr="00320F0E" w:rsidRDefault="00852693" w:rsidP="000E6800">
      <w:pPr>
        <w:pStyle w:val="Odstavecseseznamem"/>
        <w:numPr>
          <w:ilvl w:val="0"/>
          <w:numId w:val="5"/>
        </w:numPr>
        <w:ind w:left="709" w:hanging="425"/>
        <w:jc w:val="both"/>
        <w:rPr>
          <w:rFonts w:ascii="Times New Roman" w:hAnsi="Times New Roman" w:cs="Times New Roman"/>
          <w:szCs w:val="24"/>
        </w:rPr>
      </w:pPr>
      <w:r w:rsidRPr="00320F0E">
        <w:rPr>
          <w:rFonts w:ascii="Times New Roman" w:hAnsi="Times New Roman" w:cs="Times New Roman"/>
          <w:szCs w:val="24"/>
        </w:rPr>
        <w:t xml:space="preserve">Dotace se poskytuje na základě veřejnoprávní smlouvy podle § 10a odst. 5 zákona </w:t>
      </w:r>
      <w:r w:rsidR="00D8507A" w:rsidRPr="00320F0E">
        <w:rPr>
          <w:rFonts w:ascii="Times New Roman" w:hAnsi="Times New Roman" w:cs="Times New Roman"/>
          <w:szCs w:val="24"/>
        </w:rPr>
        <w:t xml:space="preserve">           </w:t>
      </w:r>
      <w:r w:rsidRPr="00320F0E">
        <w:rPr>
          <w:rFonts w:ascii="Times New Roman" w:hAnsi="Times New Roman" w:cs="Times New Roman"/>
          <w:szCs w:val="24"/>
          <w:shd w:val="clear" w:color="auto" w:fill="FFFFFF"/>
        </w:rPr>
        <w:t>č. 250/2000</w:t>
      </w:r>
      <w:r w:rsidRPr="00320F0E">
        <w:rPr>
          <w:rFonts w:ascii="Times New Roman" w:hAnsi="Times New Roman" w:cs="Times New Roman"/>
          <w:szCs w:val="24"/>
        </w:rPr>
        <w:t xml:space="preserve"> Sb.</w:t>
      </w:r>
      <w:r w:rsidR="001C052D" w:rsidRPr="00320F0E">
        <w:rPr>
          <w:rFonts w:ascii="Times New Roman" w:hAnsi="Times New Roman" w:cs="Times New Roman"/>
          <w:szCs w:val="24"/>
        </w:rPr>
        <w:t>,</w:t>
      </w:r>
      <w:r w:rsidRPr="00320F0E">
        <w:rPr>
          <w:rFonts w:ascii="Times New Roman" w:hAnsi="Times New Roman" w:cs="Times New Roman"/>
          <w:szCs w:val="24"/>
        </w:rPr>
        <w:t xml:space="preserve"> </w:t>
      </w:r>
      <w:r w:rsidR="00A049AC" w:rsidRPr="00320F0E">
        <w:rPr>
          <w:rFonts w:ascii="Times New Roman" w:hAnsi="Times New Roman" w:cs="Times New Roman"/>
          <w:szCs w:val="24"/>
        </w:rPr>
        <w:t>o rozpočtových pravidlech územních rozpočtů, ve znění pozdějších předpisů.</w:t>
      </w:r>
    </w:p>
    <w:p w14:paraId="57DD77A4" w14:textId="746C1224" w:rsidR="00F82E1A" w:rsidRPr="00320F0E" w:rsidRDefault="00852693" w:rsidP="000E6800">
      <w:pPr>
        <w:pStyle w:val="Odstavecseseznamem"/>
        <w:numPr>
          <w:ilvl w:val="0"/>
          <w:numId w:val="5"/>
        </w:numPr>
        <w:ind w:left="709" w:hanging="425"/>
        <w:jc w:val="both"/>
        <w:rPr>
          <w:rFonts w:ascii="Times New Roman" w:hAnsi="Times New Roman" w:cs="Times New Roman"/>
          <w:szCs w:val="24"/>
        </w:rPr>
      </w:pPr>
      <w:r w:rsidRPr="00320F0E">
        <w:rPr>
          <w:rFonts w:ascii="Times New Roman" w:hAnsi="Times New Roman" w:cs="Times New Roman"/>
          <w:szCs w:val="24"/>
        </w:rPr>
        <w:t xml:space="preserve">RM zahajuje proces poskytnutí dotace pro daný rok jeho vyhlášením.  </w:t>
      </w:r>
    </w:p>
    <w:p w14:paraId="6643A6C4" w14:textId="0ECC32AA" w:rsidR="00F82E1A" w:rsidRPr="00320F0E" w:rsidRDefault="00852693" w:rsidP="000E6800">
      <w:pPr>
        <w:numPr>
          <w:ilvl w:val="0"/>
          <w:numId w:val="5"/>
        </w:numPr>
        <w:ind w:left="709" w:hanging="425"/>
        <w:jc w:val="both"/>
        <w:rPr>
          <w:rFonts w:ascii="Times New Roman" w:hAnsi="Times New Roman" w:cs="Times New Roman"/>
        </w:rPr>
      </w:pPr>
      <w:r w:rsidRPr="00320F0E">
        <w:rPr>
          <w:rFonts w:ascii="Times New Roman" w:hAnsi="Times New Roman" w:cs="Times New Roman"/>
        </w:rPr>
        <w:t xml:space="preserve">Vyhlášení </w:t>
      </w:r>
      <w:r w:rsidR="00C70DA1" w:rsidRPr="00320F0E">
        <w:rPr>
          <w:rFonts w:ascii="Times New Roman" w:hAnsi="Times New Roman" w:cs="Times New Roman"/>
        </w:rPr>
        <w:t xml:space="preserve">programu </w:t>
      </w:r>
      <w:r w:rsidRPr="00320F0E">
        <w:rPr>
          <w:rFonts w:ascii="Times New Roman" w:hAnsi="Times New Roman" w:cs="Times New Roman"/>
        </w:rPr>
        <w:t xml:space="preserve">je zveřejněno na úřední desce v souladu s § 10c odst. 1 zákona </w:t>
      </w:r>
      <w:r w:rsidR="00D8507A" w:rsidRPr="00320F0E">
        <w:rPr>
          <w:rFonts w:ascii="Times New Roman" w:hAnsi="Times New Roman" w:cs="Times New Roman"/>
        </w:rPr>
        <w:t xml:space="preserve">         </w:t>
      </w:r>
      <w:r w:rsidRPr="00320F0E">
        <w:rPr>
          <w:rFonts w:ascii="Times New Roman" w:hAnsi="Times New Roman" w:cs="Times New Roman"/>
          <w:shd w:val="clear" w:color="auto" w:fill="FFFFFF"/>
        </w:rPr>
        <w:t>č. 250/2000</w:t>
      </w:r>
      <w:r w:rsidRPr="00320F0E">
        <w:rPr>
          <w:rFonts w:ascii="Times New Roman" w:hAnsi="Times New Roman" w:cs="Times New Roman"/>
        </w:rPr>
        <w:t xml:space="preserve"> Sb.,</w:t>
      </w:r>
      <w:r w:rsidR="00A049AC" w:rsidRPr="00320F0E">
        <w:rPr>
          <w:rFonts w:ascii="Times New Roman" w:hAnsi="Times New Roman" w:cs="Times New Roman"/>
        </w:rPr>
        <w:t xml:space="preserve"> o rozpočtových pravidlech územních rozpočtů, ve znění pozdějších předpisů</w:t>
      </w:r>
      <w:r w:rsidRPr="00320F0E">
        <w:rPr>
          <w:rFonts w:ascii="Times New Roman" w:hAnsi="Times New Roman" w:cs="Times New Roman"/>
        </w:rPr>
        <w:t xml:space="preserve"> případně v tisku a na internetu.</w:t>
      </w:r>
    </w:p>
    <w:p w14:paraId="4C61A563" w14:textId="64D73EDA" w:rsidR="00F82E1A" w:rsidRPr="00320F0E" w:rsidRDefault="00852693" w:rsidP="000E6800">
      <w:pPr>
        <w:numPr>
          <w:ilvl w:val="0"/>
          <w:numId w:val="5"/>
        </w:numPr>
        <w:ind w:left="709" w:hanging="425"/>
        <w:jc w:val="both"/>
        <w:rPr>
          <w:rFonts w:ascii="Times New Roman" w:hAnsi="Times New Roman" w:cs="Times New Roman"/>
        </w:rPr>
      </w:pPr>
      <w:r w:rsidRPr="00320F0E">
        <w:rPr>
          <w:rFonts w:ascii="Times New Roman" w:hAnsi="Times New Roman" w:cs="Times New Roman"/>
        </w:rPr>
        <w:t xml:space="preserve">Formuláře žádosti jsou k dispozici na </w:t>
      </w:r>
      <w:proofErr w:type="spellStart"/>
      <w:r w:rsidRPr="00320F0E">
        <w:rPr>
          <w:rFonts w:ascii="Times New Roman" w:hAnsi="Times New Roman" w:cs="Times New Roman"/>
        </w:rPr>
        <w:t>OSPODaSP</w:t>
      </w:r>
      <w:proofErr w:type="spellEnd"/>
      <w:r w:rsidRPr="00320F0E">
        <w:rPr>
          <w:rFonts w:ascii="Times New Roman" w:hAnsi="Times New Roman" w:cs="Times New Roman"/>
        </w:rPr>
        <w:t xml:space="preserve"> a na úřední desce webových stránek města (www.m</w:t>
      </w:r>
      <w:r w:rsidR="001C052D" w:rsidRPr="00320F0E">
        <w:rPr>
          <w:rFonts w:ascii="Times New Roman" w:hAnsi="Times New Roman" w:cs="Times New Roman"/>
        </w:rPr>
        <w:t>esto-rakovnik</w:t>
      </w:r>
      <w:r w:rsidRPr="00320F0E">
        <w:rPr>
          <w:rFonts w:ascii="Times New Roman" w:hAnsi="Times New Roman" w:cs="Times New Roman"/>
        </w:rPr>
        <w:t>.cz).</w:t>
      </w:r>
    </w:p>
    <w:p w14:paraId="5912AE4A" w14:textId="114ABDDB" w:rsidR="00F82E1A" w:rsidRPr="00320F0E" w:rsidRDefault="00852693" w:rsidP="000E6800">
      <w:pPr>
        <w:numPr>
          <w:ilvl w:val="0"/>
          <w:numId w:val="5"/>
        </w:numPr>
        <w:ind w:left="709" w:hanging="425"/>
        <w:jc w:val="both"/>
        <w:rPr>
          <w:rFonts w:ascii="Times New Roman" w:hAnsi="Times New Roman" w:cs="Times New Roman"/>
        </w:rPr>
      </w:pPr>
      <w:r w:rsidRPr="00320F0E">
        <w:rPr>
          <w:rFonts w:ascii="Times New Roman" w:hAnsi="Times New Roman" w:cs="Times New Roman"/>
        </w:rPr>
        <w:t xml:space="preserve">Žadatel </w:t>
      </w:r>
      <w:r w:rsidR="00DA0777" w:rsidRPr="00320F0E">
        <w:rPr>
          <w:rFonts w:ascii="Times New Roman" w:hAnsi="Times New Roman" w:cs="Times New Roman"/>
        </w:rPr>
        <w:t xml:space="preserve">podá </w:t>
      </w:r>
      <w:r w:rsidRPr="00320F0E">
        <w:rPr>
          <w:rFonts w:ascii="Times New Roman" w:hAnsi="Times New Roman" w:cs="Times New Roman"/>
        </w:rPr>
        <w:t>žádost na adresu Městského úřadu v</w:t>
      </w:r>
      <w:r w:rsidR="00DA0777" w:rsidRPr="00320F0E">
        <w:rPr>
          <w:rFonts w:ascii="Times New Roman" w:hAnsi="Times New Roman" w:cs="Times New Roman"/>
        </w:rPr>
        <w:t> </w:t>
      </w:r>
      <w:r w:rsidRPr="00320F0E">
        <w:rPr>
          <w:rFonts w:ascii="Times New Roman" w:hAnsi="Times New Roman" w:cs="Times New Roman"/>
        </w:rPr>
        <w:t>Rakovníku</w:t>
      </w:r>
      <w:r w:rsidR="00DA0777" w:rsidRPr="00320F0E">
        <w:rPr>
          <w:rFonts w:ascii="Times New Roman" w:hAnsi="Times New Roman" w:cs="Times New Roman"/>
        </w:rPr>
        <w:t>.</w:t>
      </w:r>
      <w:r w:rsidR="00C70DA1" w:rsidRPr="00320F0E">
        <w:rPr>
          <w:rFonts w:ascii="Times New Roman" w:hAnsi="Times New Roman" w:cs="Times New Roman"/>
        </w:rPr>
        <w:t xml:space="preserve"> </w:t>
      </w:r>
      <w:r w:rsidR="005B1F6F" w:rsidRPr="00320F0E">
        <w:rPr>
          <w:rFonts w:ascii="Times New Roman" w:hAnsi="Times New Roman" w:cs="Times New Roman"/>
        </w:rPr>
        <w:t>Žadatel může podat žádost elektronicky (mailem podepsaným kvalifikovaným osobním certifikátem, datovou schránkou), prostřednictvím provozovatele poštovních služeb nebo osobně.</w:t>
      </w:r>
    </w:p>
    <w:p w14:paraId="3CB5393B" w14:textId="0FABA868" w:rsidR="00F82E1A" w:rsidRPr="00320F0E" w:rsidRDefault="00852693" w:rsidP="000E6800">
      <w:pPr>
        <w:numPr>
          <w:ilvl w:val="0"/>
          <w:numId w:val="5"/>
        </w:numPr>
        <w:ind w:left="709" w:hanging="425"/>
        <w:jc w:val="both"/>
        <w:rPr>
          <w:rFonts w:ascii="Times New Roman" w:hAnsi="Times New Roman" w:cs="Times New Roman"/>
        </w:rPr>
      </w:pPr>
      <w:r w:rsidRPr="00320F0E">
        <w:rPr>
          <w:rFonts w:ascii="Times New Roman" w:hAnsi="Times New Roman" w:cs="Times New Roman"/>
        </w:rPr>
        <w:t xml:space="preserve">Pro další posouzení žádosti je rozhodující datum </w:t>
      </w:r>
      <w:r w:rsidR="00DA0777" w:rsidRPr="00320F0E">
        <w:rPr>
          <w:rFonts w:ascii="Times New Roman" w:hAnsi="Times New Roman" w:cs="Times New Roman"/>
        </w:rPr>
        <w:t xml:space="preserve">podání žádosti. </w:t>
      </w:r>
      <w:r w:rsidRPr="00320F0E">
        <w:rPr>
          <w:rFonts w:ascii="Times New Roman" w:hAnsi="Times New Roman" w:cs="Times New Roman"/>
        </w:rPr>
        <w:t xml:space="preserve">Nedodržení termínu je důvodem vyloučení žadatele z procesu výběru. V případě neúplnosti žádosti vyzve </w:t>
      </w:r>
      <w:proofErr w:type="spellStart"/>
      <w:r w:rsidRPr="00320F0E">
        <w:rPr>
          <w:rFonts w:ascii="Times New Roman" w:hAnsi="Times New Roman" w:cs="Times New Roman"/>
        </w:rPr>
        <w:t>OSPODaSP</w:t>
      </w:r>
      <w:proofErr w:type="spellEnd"/>
      <w:r w:rsidRPr="00320F0E">
        <w:rPr>
          <w:rFonts w:ascii="Times New Roman" w:hAnsi="Times New Roman" w:cs="Times New Roman"/>
        </w:rPr>
        <w:t xml:space="preserve"> žadatele k doplnění žádosti. Nedoplní-li žadatel svou žádost do </w:t>
      </w:r>
      <w:r w:rsidR="00D8507A" w:rsidRPr="00320F0E">
        <w:rPr>
          <w:rFonts w:ascii="Times New Roman" w:hAnsi="Times New Roman" w:cs="Times New Roman"/>
        </w:rPr>
        <w:t>pěti</w:t>
      </w:r>
      <w:r w:rsidRPr="00320F0E">
        <w:rPr>
          <w:rFonts w:ascii="Times New Roman" w:hAnsi="Times New Roman" w:cs="Times New Roman"/>
        </w:rPr>
        <w:t xml:space="preserve"> pracovních dnů ode dne</w:t>
      </w:r>
      <w:r w:rsidR="005B1F6F" w:rsidRPr="00320F0E">
        <w:rPr>
          <w:rFonts w:ascii="Times New Roman" w:hAnsi="Times New Roman" w:cs="Times New Roman"/>
        </w:rPr>
        <w:t xml:space="preserve"> doručení</w:t>
      </w:r>
      <w:r w:rsidRPr="00320F0E">
        <w:rPr>
          <w:rFonts w:ascii="Times New Roman" w:hAnsi="Times New Roman" w:cs="Times New Roman"/>
        </w:rPr>
        <w:t xml:space="preserve"> výzvy, žádost se vyřadí z dalšího projednávání </w:t>
      </w:r>
      <w:r w:rsidR="00D8507A" w:rsidRPr="00320F0E">
        <w:rPr>
          <w:rFonts w:ascii="Times New Roman" w:hAnsi="Times New Roman" w:cs="Times New Roman"/>
        </w:rPr>
        <w:t xml:space="preserve">               </w:t>
      </w:r>
      <w:r w:rsidRPr="00320F0E">
        <w:rPr>
          <w:rFonts w:ascii="Times New Roman" w:hAnsi="Times New Roman" w:cs="Times New Roman"/>
        </w:rPr>
        <w:t>a posuzování.</w:t>
      </w:r>
    </w:p>
    <w:p w14:paraId="0F6158F0" w14:textId="4E44973E" w:rsidR="00F82E1A" w:rsidRPr="00320F0E" w:rsidRDefault="00852693" w:rsidP="000E6800">
      <w:pPr>
        <w:numPr>
          <w:ilvl w:val="0"/>
          <w:numId w:val="5"/>
        </w:numPr>
        <w:ind w:left="709" w:hanging="425"/>
        <w:jc w:val="both"/>
        <w:rPr>
          <w:rFonts w:ascii="Times New Roman" w:hAnsi="Times New Roman" w:cs="Times New Roman"/>
        </w:rPr>
      </w:pPr>
      <w:r w:rsidRPr="00320F0E">
        <w:rPr>
          <w:rFonts w:ascii="Times New Roman" w:hAnsi="Times New Roman" w:cs="Times New Roman"/>
        </w:rPr>
        <w:t xml:space="preserve">Všechny došlé žádosti a jejich náležitosti jsou veřejným dokumentem, který se archivuje. </w:t>
      </w:r>
      <w:r w:rsidR="00DA0777" w:rsidRPr="00320F0E">
        <w:rPr>
          <w:rFonts w:ascii="Times New Roman" w:hAnsi="Times New Roman" w:cs="Times New Roman"/>
        </w:rPr>
        <w:t>Žadatelům</w:t>
      </w:r>
      <w:r w:rsidRPr="00320F0E">
        <w:rPr>
          <w:rFonts w:ascii="Times New Roman" w:hAnsi="Times New Roman" w:cs="Times New Roman"/>
        </w:rPr>
        <w:t xml:space="preserve"> se tyto dokumenty nevracejí.</w:t>
      </w:r>
    </w:p>
    <w:p w14:paraId="249DB420" w14:textId="77777777" w:rsidR="00F82E1A" w:rsidRPr="00320F0E" w:rsidRDefault="00852693" w:rsidP="000E6800">
      <w:pPr>
        <w:numPr>
          <w:ilvl w:val="0"/>
          <w:numId w:val="5"/>
        </w:numPr>
        <w:ind w:left="709" w:hanging="425"/>
        <w:jc w:val="both"/>
        <w:rPr>
          <w:rFonts w:ascii="Times New Roman" w:hAnsi="Times New Roman" w:cs="Times New Roman"/>
        </w:rPr>
      </w:pPr>
      <w:proofErr w:type="spellStart"/>
      <w:r w:rsidRPr="00320F0E">
        <w:rPr>
          <w:rFonts w:ascii="Times New Roman" w:hAnsi="Times New Roman" w:cs="Times New Roman"/>
        </w:rPr>
        <w:t>OSPODaSP</w:t>
      </w:r>
      <w:proofErr w:type="spellEnd"/>
      <w:r w:rsidRPr="00320F0E">
        <w:rPr>
          <w:rFonts w:ascii="Times New Roman" w:hAnsi="Times New Roman" w:cs="Times New Roman"/>
        </w:rPr>
        <w:t xml:space="preserve"> žádosti prověří a rozhodne, zda splňují předepsané formální náležitosti včetně doložení všech požadovaných příloh a navrhne výši jednotlivých dotací žadatelům.  </w:t>
      </w:r>
    </w:p>
    <w:p w14:paraId="5113E74C" w14:textId="61694DA3" w:rsidR="00F82E1A" w:rsidRPr="00320F0E" w:rsidRDefault="00852693" w:rsidP="000E6800">
      <w:pPr>
        <w:numPr>
          <w:ilvl w:val="0"/>
          <w:numId w:val="5"/>
        </w:numPr>
        <w:ind w:left="709" w:hanging="425"/>
        <w:jc w:val="both"/>
        <w:rPr>
          <w:rFonts w:ascii="Times New Roman" w:hAnsi="Times New Roman" w:cs="Times New Roman"/>
        </w:rPr>
      </w:pPr>
      <w:proofErr w:type="spellStart"/>
      <w:r w:rsidRPr="00320F0E">
        <w:rPr>
          <w:rFonts w:ascii="Times New Roman" w:hAnsi="Times New Roman" w:cs="Times New Roman"/>
        </w:rPr>
        <w:t>OSPODaSP</w:t>
      </w:r>
      <w:proofErr w:type="spellEnd"/>
      <w:r w:rsidRPr="00320F0E">
        <w:rPr>
          <w:rFonts w:ascii="Times New Roman" w:hAnsi="Times New Roman" w:cs="Times New Roman"/>
        </w:rPr>
        <w:t xml:space="preserve"> zajistí zpracování žádostí do formy zprávy pro nejbližší jednání RM</w:t>
      </w:r>
      <w:r w:rsidR="00F7361C" w:rsidRPr="00320F0E">
        <w:rPr>
          <w:rFonts w:ascii="Times New Roman" w:hAnsi="Times New Roman" w:cs="Times New Roman"/>
        </w:rPr>
        <w:t>.</w:t>
      </w:r>
      <w:r w:rsidRPr="00320F0E">
        <w:rPr>
          <w:rFonts w:ascii="Times New Roman" w:hAnsi="Times New Roman" w:cs="Times New Roman"/>
        </w:rPr>
        <w:t xml:space="preserve"> RM </w:t>
      </w:r>
      <w:r w:rsidR="00F7361C" w:rsidRPr="00320F0E">
        <w:rPr>
          <w:rFonts w:ascii="Times New Roman" w:hAnsi="Times New Roman" w:cs="Times New Roman"/>
        </w:rPr>
        <w:t xml:space="preserve">  </w:t>
      </w:r>
      <w:r w:rsidRPr="00320F0E">
        <w:rPr>
          <w:rFonts w:ascii="Times New Roman" w:hAnsi="Times New Roman" w:cs="Times New Roman"/>
        </w:rPr>
        <w:t xml:space="preserve">a ZM projednají žádosti v rozsahu pravomocí daných zákonem </w:t>
      </w:r>
      <w:r w:rsidR="00DA0777" w:rsidRPr="00320F0E">
        <w:rPr>
          <w:rFonts w:ascii="Times New Roman" w:hAnsi="Times New Roman" w:cs="Times New Roman"/>
        </w:rPr>
        <w:t xml:space="preserve">č. 128/2000 Sb., </w:t>
      </w:r>
      <w:r w:rsidR="00F7361C" w:rsidRPr="00320F0E">
        <w:rPr>
          <w:rFonts w:ascii="Times New Roman" w:hAnsi="Times New Roman" w:cs="Times New Roman"/>
        </w:rPr>
        <w:t xml:space="preserve">               </w:t>
      </w:r>
      <w:r w:rsidRPr="00320F0E">
        <w:rPr>
          <w:rFonts w:ascii="Times New Roman" w:hAnsi="Times New Roman" w:cs="Times New Roman"/>
        </w:rPr>
        <w:t>o obcích</w:t>
      </w:r>
      <w:r w:rsidR="00DA0777" w:rsidRPr="00320F0E">
        <w:rPr>
          <w:rFonts w:ascii="Times New Roman" w:hAnsi="Times New Roman" w:cs="Times New Roman"/>
        </w:rPr>
        <w:t>, ve znění pozdějších předpisů</w:t>
      </w:r>
      <w:r w:rsidRPr="00320F0E">
        <w:rPr>
          <w:rFonts w:ascii="Times New Roman" w:hAnsi="Times New Roman" w:cs="Times New Roman"/>
        </w:rPr>
        <w:t>.</w:t>
      </w:r>
    </w:p>
    <w:p w14:paraId="039D26E1" w14:textId="1656D3AE" w:rsidR="00F82E1A" w:rsidRPr="00320F0E" w:rsidRDefault="00852693" w:rsidP="000E6800">
      <w:pPr>
        <w:numPr>
          <w:ilvl w:val="0"/>
          <w:numId w:val="5"/>
        </w:numPr>
        <w:ind w:left="709" w:hanging="425"/>
        <w:jc w:val="both"/>
        <w:rPr>
          <w:rFonts w:ascii="Times New Roman" w:hAnsi="Times New Roman" w:cs="Times New Roman"/>
        </w:rPr>
      </w:pPr>
      <w:r w:rsidRPr="00320F0E">
        <w:rPr>
          <w:rFonts w:ascii="Times New Roman" w:hAnsi="Times New Roman" w:cs="Times New Roman"/>
        </w:rPr>
        <w:lastRenderedPageBreak/>
        <w:t xml:space="preserve">O jednotlivých částkách poskytnutých žadatelům rozhoduje RM/ZM na základě podkladů poskytnutých </w:t>
      </w:r>
      <w:proofErr w:type="spellStart"/>
      <w:r w:rsidRPr="00320F0E">
        <w:rPr>
          <w:rFonts w:ascii="Times New Roman" w:hAnsi="Times New Roman" w:cs="Times New Roman"/>
        </w:rPr>
        <w:t>OSPODaSP</w:t>
      </w:r>
      <w:proofErr w:type="spellEnd"/>
      <w:r w:rsidRPr="00320F0E">
        <w:rPr>
          <w:rFonts w:ascii="Times New Roman" w:hAnsi="Times New Roman" w:cs="Times New Roman"/>
        </w:rPr>
        <w:t xml:space="preserve">. RM/ZM při rozhodnutí o výši poskytnuté částky zároveň schvaluje i veřejnoprávní smlouvu o jejím poskytnutí.  </w:t>
      </w:r>
    </w:p>
    <w:p w14:paraId="3EE9382A" w14:textId="2984B1B0" w:rsidR="00F82E1A" w:rsidRPr="00320F0E" w:rsidRDefault="00852693" w:rsidP="000E6800">
      <w:pPr>
        <w:numPr>
          <w:ilvl w:val="0"/>
          <w:numId w:val="5"/>
        </w:numPr>
        <w:ind w:left="709" w:hanging="425"/>
        <w:jc w:val="both"/>
        <w:rPr>
          <w:rFonts w:ascii="Times New Roman" w:hAnsi="Times New Roman" w:cs="Times New Roman"/>
        </w:rPr>
      </w:pPr>
      <w:r w:rsidRPr="00320F0E">
        <w:rPr>
          <w:rFonts w:ascii="Times New Roman" w:hAnsi="Times New Roman" w:cs="Times New Roman"/>
        </w:rPr>
        <w:t xml:space="preserve">Rozhodnutí orgánů města o poskytnutí dotace </w:t>
      </w:r>
      <w:r w:rsidR="00DA0777" w:rsidRPr="00320F0E">
        <w:rPr>
          <w:rFonts w:ascii="Times New Roman" w:hAnsi="Times New Roman" w:cs="Times New Roman"/>
        </w:rPr>
        <w:t xml:space="preserve">bude </w:t>
      </w:r>
      <w:r w:rsidRPr="00320F0E">
        <w:rPr>
          <w:rFonts w:ascii="Times New Roman" w:hAnsi="Times New Roman" w:cs="Times New Roman"/>
        </w:rPr>
        <w:t>zveřejněno. Všichni účastníci budou neprodleně písemně vyrozuměni o   výsledku řízení v souladu s čl. 8</w:t>
      </w:r>
      <w:r w:rsidR="00C70DA1" w:rsidRPr="00320F0E">
        <w:rPr>
          <w:rFonts w:ascii="Times New Roman" w:hAnsi="Times New Roman" w:cs="Times New Roman"/>
        </w:rPr>
        <w:t xml:space="preserve"> tohoto programu</w:t>
      </w:r>
      <w:r w:rsidRPr="00320F0E">
        <w:rPr>
          <w:rFonts w:ascii="Times New Roman" w:hAnsi="Times New Roman" w:cs="Times New Roman"/>
        </w:rPr>
        <w:t>.</w:t>
      </w:r>
    </w:p>
    <w:p w14:paraId="141C8677" w14:textId="6248A633" w:rsidR="00F82E1A" w:rsidRPr="00320F0E" w:rsidRDefault="00852693" w:rsidP="000E6800">
      <w:pPr>
        <w:numPr>
          <w:ilvl w:val="0"/>
          <w:numId w:val="5"/>
        </w:numPr>
        <w:ind w:left="709" w:hanging="425"/>
        <w:jc w:val="both"/>
        <w:rPr>
          <w:rFonts w:ascii="Times New Roman" w:hAnsi="Times New Roman" w:cs="Times New Roman"/>
        </w:rPr>
      </w:pPr>
      <w:proofErr w:type="spellStart"/>
      <w:r w:rsidRPr="00320F0E">
        <w:rPr>
          <w:rFonts w:ascii="Times New Roman" w:hAnsi="Times New Roman" w:cs="Times New Roman"/>
        </w:rPr>
        <w:t>OSPODaSP</w:t>
      </w:r>
      <w:proofErr w:type="spellEnd"/>
      <w:r w:rsidRPr="00320F0E">
        <w:rPr>
          <w:rFonts w:ascii="Times New Roman" w:hAnsi="Times New Roman" w:cs="Times New Roman"/>
        </w:rPr>
        <w:t xml:space="preserve"> vyzve bezprostředně po rozhodnutí RM/ZM </w:t>
      </w:r>
      <w:r w:rsidR="001F4010" w:rsidRPr="00320F0E">
        <w:rPr>
          <w:rFonts w:ascii="Times New Roman" w:hAnsi="Times New Roman" w:cs="Times New Roman"/>
        </w:rPr>
        <w:t>žadatele</w:t>
      </w:r>
      <w:r w:rsidRPr="00320F0E">
        <w:rPr>
          <w:rFonts w:ascii="Times New Roman" w:hAnsi="Times New Roman" w:cs="Times New Roman"/>
        </w:rPr>
        <w:t xml:space="preserve"> k uzavření veřejnoprávní smlouvy.</w:t>
      </w:r>
    </w:p>
    <w:p w14:paraId="255F4997" w14:textId="0CD4DE7C" w:rsidR="00F82E1A" w:rsidRPr="00320F0E" w:rsidRDefault="00852693" w:rsidP="000E6800">
      <w:pPr>
        <w:numPr>
          <w:ilvl w:val="0"/>
          <w:numId w:val="5"/>
        </w:numPr>
        <w:ind w:left="709" w:hanging="425"/>
        <w:jc w:val="both"/>
        <w:rPr>
          <w:rFonts w:ascii="Times New Roman" w:hAnsi="Times New Roman" w:cs="Times New Roman"/>
        </w:rPr>
      </w:pPr>
      <w:r w:rsidRPr="00320F0E">
        <w:rPr>
          <w:rFonts w:ascii="Times New Roman" w:hAnsi="Times New Roman" w:cs="Times New Roman"/>
        </w:rPr>
        <w:t xml:space="preserve">Po uzavření veřejnoprávní smlouvy obdrží </w:t>
      </w:r>
      <w:r w:rsidR="001F4010" w:rsidRPr="00320F0E">
        <w:rPr>
          <w:rFonts w:ascii="Times New Roman" w:hAnsi="Times New Roman" w:cs="Times New Roman"/>
        </w:rPr>
        <w:t>žadatel</w:t>
      </w:r>
      <w:r w:rsidRPr="00320F0E">
        <w:rPr>
          <w:rFonts w:ascii="Times New Roman" w:hAnsi="Times New Roman" w:cs="Times New Roman"/>
        </w:rPr>
        <w:t xml:space="preserve"> přiznanou částku bezhotovostním převodem na svůj účet</w:t>
      </w:r>
      <w:r w:rsidR="003E58BF" w:rsidRPr="00320F0E">
        <w:rPr>
          <w:rFonts w:ascii="Times New Roman" w:hAnsi="Times New Roman" w:cs="Times New Roman"/>
        </w:rPr>
        <w:t xml:space="preserve"> vedený v ČR</w:t>
      </w:r>
      <w:r w:rsidRPr="00320F0E">
        <w:rPr>
          <w:rFonts w:ascii="Times New Roman" w:hAnsi="Times New Roman" w:cs="Times New Roman"/>
        </w:rPr>
        <w:t xml:space="preserve"> v termínu sjednaném v této smlouvě.</w:t>
      </w:r>
    </w:p>
    <w:p w14:paraId="5396EED6" w14:textId="77777777" w:rsidR="00F82E1A" w:rsidRPr="00320F0E" w:rsidRDefault="00852693" w:rsidP="000E6800">
      <w:pPr>
        <w:numPr>
          <w:ilvl w:val="0"/>
          <w:numId w:val="5"/>
        </w:numPr>
        <w:shd w:val="clear" w:color="auto" w:fill="FFFFFF"/>
        <w:ind w:left="709" w:hanging="425"/>
        <w:jc w:val="both"/>
        <w:rPr>
          <w:rFonts w:ascii="Times New Roman" w:hAnsi="Times New Roman" w:cs="Times New Roman"/>
        </w:rPr>
      </w:pPr>
      <w:r w:rsidRPr="00320F0E">
        <w:rPr>
          <w:rFonts w:ascii="Times New Roman" w:hAnsi="Times New Roman" w:cs="Times New Roman"/>
        </w:rPr>
        <w:t xml:space="preserve">Zjistí-li se neplnění podmínek veřejnoprávní smlouvy, navrhne </w:t>
      </w:r>
      <w:proofErr w:type="spellStart"/>
      <w:r w:rsidRPr="00320F0E">
        <w:rPr>
          <w:rFonts w:ascii="Times New Roman" w:hAnsi="Times New Roman" w:cs="Times New Roman"/>
        </w:rPr>
        <w:t>OSPODaSP</w:t>
      </w:r>
      <w:proofErr w:type="spellEnd"/>
      <w:r w:rsidRPr="00320F0E">
        <w:rPr>
          <w:rFonts w:ascii="Times New Roman" w:hAnsi="Times New Roman" w:cs="Times New Roman"/>
        </w:rPr>
        <w:t xml:space="preserve"> postup směřující k nápravě.</w:t>
      </w:r>
    </w:p>
    <w:p w14:paraId="60555E6F" w14:textId="103E5C2F" w:rsidR="00F82E1A" w:rsidRPr="00320F0E" w:rsidRDefault="00852693" w:rsidP="000E6800">
      <w:pPr>
        <w:numPr>
          <w:ilvl w:val="0"/>
          <w:numId w:val="5"/>
        </w:numPr>
        <w:shd w:val="clear" w:color="auto" w:fill="FFFFFF"/>
        <w:ind w:left="709" w:hanging="425"/>
        <w:jc w:val="both"/>
        <w:rPr>
          <w:rFonts w:ascii="Times New Roman" w:hAnsi="Times New Roman" w:cs="Times New Roman"/>
        </w:rPr>
      </w:pPr>
      <w:r w:rsidRPr="00320F0E">
        <w:rPr>
          <w:rFonts w:ascii="Times New Roman" w:hAnsi="Times New Roman" w:cs="Times New Roman"/>
        </w:rPr>
        <w:t xml:space="preserve">Pro podání žádostí jsou </w:t>
      </w:r>
      <w:r w:rsidR="00DA0777" w:rsidRPr="00320F0E">
        <w:rPr>
          <w:rFonts w:ascii="Times New Roman" w:hAnsi="Times New Roman" w:cs="Times New Roman"/>
        </w:rPr>
        <w:t>p</w:t>
      </w:r>
      <w:r w:rsidRPr="00320F0E">
        <w:rPr>
          <w:rFonts w:ascii="Times New Roman" w:hAnsi="Times New Roman" w:cs="Times New Roman"/>
        </w:rPr>
        <w:t>řesně stanovené závazné termíny</w:t>
      </w:r>
      <w:r w:rsidR="00C70DA1" w:rsidRPr="00320F0E">
        <w:rPr>
          <w:rFonts w:ascii="Times New Roman" w:hAnsi="Times New Roman" w:cs="Times New Roman"/>
        </w:rPr>
        <w:t xml:space="preserve"> v čl. 6 tohoto programu</w:t>
      </w:r>
      <w:r w:rsidRPr="00320F0E">
        <w:rPr>
          <w:rFonts w:ascii="Times New Roman" w:hAnsi="Times New Roman" w:cs="Times New Roman"/>
        </w:rPr>
        <w:t>.</w:t>
      </w:r>
    </w:p>
    <w:p w14:paraId="4614A83B" w14:textId="6FFE698E" w:rsidR="00F82E1A" w:rsidRPr="00320F0E" w:rsidRDefault="00852693" w:rsidP="000E6800">
      <w:pPr>
        <w:numPr>
          <w:ilvl w:val="0"/>
          <w:numId w:val="5"/>
        </w:numPr>
        <w:shd w:val="clear" w:color="auto" w:fill="FFFFFF"/>
        <w:ind w:left="709" w:hanging="425"/>
        <w:jc w:val="both"/>
        <w:rPr>
          <w:rFonts w:ascii="Times New Roman" w:hAnsi="Times New Roman" w:cs="Times New Roman"/>
        </w:rPr>
      </w:pPr>
      <w:r w:rsidRPr="00320F0E">
        <w:rPr>
          <w:rFonts w:ascii="Times New Roman" w:hAnsi="Times New Roman" w:cs="Times New Roman"/>
        </w:rPr>
        <w:t xml:space="preserve">Veřejnoprávní smlouva o poskytnutí dotace </w:t>
      </w:r>
      <w:r w:rsidR="003E58BF" w:rsidRPr="00320F0E">
        <w:rPr>
          <w:rFonts w:ascii="Times New Roman" w:hAnsi="Times New Roman" w:cs="Times New Roman"/>
        </w:rPr>
        <w:t>bude</w:t>
      </w:r>
      <w:r w:rsidRPr="00320F0E">
        <w:rPr>
          <w:rFonts w:ascii="Times New Roman" w:hAnsi="Times New Roman" w:cs="Times New Roman"/>
        </w:rPr>
        <w:t xml:space="preserve"> uzavřena s </w:t>
      </w:r>
      <w:r w:rsidR="001F4010" w:rsidRPr="00320F0E">
        <w:rPr>
          <w:rFonts w:ascii="Times New Roman" w:hAnsi="Times New Roman" w:cs="Times New Roman"/>
        </w:rPr>
        <w:t>žadatelem</w:t>
      </w:r>
      <w:r w:rsidRPr="00320F0E">
        <w:rPr>
          <w:rFonts w:ascii="Times New Roman" w:hAnsi="Times New Roman" w:cs="Times New Roman"/>
        </w:rPr>
        <w:t xml:space="preserve"> nejpozději do 30 dnů od schválení dotace RM nebo ZM.</w:t>
      </w:r>
    </w:p>
    <w:p w14:paraId="2186CC75" w14:textId="77777777" w:rsidR="00F82E1A" w:rsidRPr="00320F0E" w:rsidRDefault="00F82E1A">
      <w:pPr>
        <w:shd w:val="clear" w:color="auto" w:fill="FFFFFF"/>
        <w:jc w:val="both"/>
        <w:rPr>
          <w:rFonts w:ascii="Times New Roman" w:hAnsi="Times New Roman" w:cs="Times New Roman"/>
          <w:b/>
          <w:u w:val="single"/>
        </w:rPr>
      </w:pPr>
    </w:p>
    <w:p w14:paraId="4B5E62FE" w14:textId="56680847" w:rsidR="00F82E1A" w:rsidRPr="00320F0E" w:rsidRDefault="00700A7C">
      <w:pPr>
        <w:jc w:val="both"/>
        <w:rPr>
          <w:rFonts w:ascii="Times New Roman" w:hAnsi="Times New Roman" w:cs="Times New Roman"/>
          <w:b/>
          <w:u w:val="single"/>
        </w:rPr>
      </w:pPr>
      <w:r>
        <w:rPr>
          <w:rFonts w:ascii="Times New Roman" w:hAnsi="Times New Roman" w:cs="Times New Roman"/>
          <w:b/>
          <w:u w:val="single"/>
        </w:rPr>
        <w:t xml:space="preserve">Článek </w:t>
      </w:r>
      <w:r w:rsidR="00852693" w:rsidRPr="00320F0E">
        <w:rPr>
          <w:rFonts w:ascii="Times New Roman" w:hAnsi="Times New Roman" w:cs="Times New Roman"/>
          <w:b/>
          <w:u w:val="single"/>
        </w:rPr>
        <w:t>10</w:t>
      </w:r>
      <w:r>
        <w:rPr>
          <w:rFonts w:ascii="Times New Roman" w:hAnsi="Times New Roman" w:cs="Times New Roman"/>
          <w:b/>
          <w:u w:val="single"/>
        </w:rPr>
        <w:t xml:space="preserve"> -</w:t>
      </w:r>
      <w:r w:rsidR="00852693" w:rsidRPr="00320F0E">
        <w:rPr>
          <w:rFonts w:ascii="Times New Roman" w:hAnsi="Times New Roman" w:cs="Times New Roman"/>
          <w:b/>
          <w:u w:val="single"/>
        </w:rPr>
        <w:t xml:space="preserve"> Vzor žádosti a seznam povinných příloh</w:t>
      </w:r>
    </w:p>
    <w:p w14:paraId="7F0896D7" w14:textId="77777777" w:rsidR="00F82E1A" w:rsidRPr="00320F0E" w:rsidRDefault="00F82E1A">
      <w:pPr>
        <w:jc w:val="both"/>
        <w:rPr>
          <w:rFonts w:ascii="Times New Roman" w:hAnsi="Times New Roman" w:cs="Times New Roman"/>
          <w:b/>
          <w:u w:val="single"/>
        </w:rPr>
      </w:pPr>
    </w:p>
    <w:p w14:paraId="078FBDE1" w14:textId="4FDEA36E" w:rsidR="00F82E1A" w:rsidRPr="00320F0E" w:rsidRDefault="00852693">
      <w:pPr>
        <w:jc w:val="both"/>
        <w:rPr>
          <w:rFonts w:ascii="Times New Roman" w:hAnsi="Times New Roman" w:cs="Times New Roman"/>
        </w:rPr>
      </w:pPr>
      <w:r w:rsidRPr="00320F0E">
        <w:rPr>
          <w:rFonts w:ascii="Times New Roman" w:hAnsi="Times New Roman" w:cs="Times New Roman"/>
        </w:rPr>
        <w:t>Vzor žádosti a seznam příloh tvoří příloh</w:t>
      </w:r>
      <w:r w:rsidR="000E6800" w:rsidRPr="00320F0E">
        <w:rPr>
          <w:rFonts w:ascii="Times New Roman" w:hAnsi="Times New Roman" w:cs="Times New Roman"/>
        </w:rPr>
        <w:t>u</w:t>
      </w:r>
      <w:r w:rsidRPr="00320F0E">
        <w:rPr>
          <w:rFonts w:ascii="Times New Roman" w:hAnsi="Times New Roman" w:cs="Times New Roman"/>
        </w:rPr>
        <w:t xml:space="preserve"> tohoto programu. </w:t>
      </w:r>
    </w:p>
    <w:p w14:paraId="3074194F" w14:textId="77777777" w:rsidR="00F82E1A" w:rsidRPr="00320F0E" w:rsidRDefault="00F82E1A">
      <w:pPr>
        <w:jc w:val="both"/>
        <w:rPr>
          <w:rFonts w:ascii="Times New Roman" w:hAnsi="Times New Roman" w:cs="Times New Roman"/>
        </w:rPr>
      </w:pPr>
    </w:p>
    <w:p w14:paraId="70FBCADB" w14:textId="796CD740" w:rsidR="00F82E1A" w:rsidRPr="00003744" w:rsidRDefault="00852693">
      <w:pPr>
        <w:jc w:val="both"/>
        <w:rPr>
          <w:rFonts w:ascii="Times New Roman" w:hAnsi="Times New Roman" w:cs="Times New Roman"/>
        </w:rPr>
      </w:pPr>
      <w:r w:rsidRPr="00320F0E">
        <w:rPr>
          <w:rFonts w:ascii="Times New Roman" w:hAnsi="Times New Roman" w:cs="Times New Roman"/>
        </w:rPr>
        <w:t xml:space="preserve">Tento program schválila Rada města Rakovníka svým </w:t>
      </w:r>
      <w:r w:rsidRPr="00003744">
        <w:rPr>
          <w:rFonts w:ascii="Times New Roman" w:hAnsi="Times New Roman" w:cs="Times New Roman"/>
        </w:rPr>
        <w:t xml:space="preserve">usnesením č. </w:t>
      </w:r>
      <w:r w:rsidR="00003744" w:rsidRPr="00003744">
        <w:rPr>
          <w:rFonts w:ascii="Times New Roman" w:hAnsi="Times New Roman" w:cs="Times New Roman"/>
        </w:rPr>
        <w:t>717</w:t>
      </w:r>
      <w:r w:rsidRPr="00003744">
        <w:rPr>
          <w:rFonts w:ascii="Times New Roman" w:hAnsi="Times New Roman" w:cs="Times New Roman"/>
        </w:rPr>
        <w:t>/2</w:t>
      </w:r>
      <w:r w:rsidR="00D33EDC" w:rsidRPr="00003744">
        <w:rPr>
          <w:rFonts w:ascii="Times New Roman" w:hAnsi="Times New Roman" w:cs="Times New Roman"/>
        </w:rPr>
        <w:t>6</w:t>
      </w:r>
      <w:r w:rsidRPr="00003744">
        <w:rPr>
          <w:rFonts w:ascii="Times New Roman" w:hAnsi="Times New Roman" w:cs="Times New Roman"/>
        </w:rPr>
        <w:t xml:space="preserve"> </w:t>
      </w:r>
      <w:proofErr w:type="gramStart"/>
      <w:r w:rsidRPr="00003744">
        <w:rPr>
          <w:rFonts w:ascii="Times New Roman" w:hAnsi="Times New Roman" w:cs="Times New Roman"/>
        </w:rPr>
        <w:t xml:space="preserve">dne  </w:t>
      </w:r>
      <w:r w:rsidR="00D33EDC" w:rsidRPr="00003744">
        <w:rPr>
          <w:rFonts w:ascii="Times New Roman" w:hAnsi="Times New Roman" w:cs="Times New Roman"/>
        </w:rPr>
        <w:t>17</w:t>
      </w:r>
      <w:r w:rsidRPr="00003744">
        <w:rPr>
          <w:rFonts w:ascii="Times New Roman" w:hAnsi="Times New Roman" w:cs="Times New Roman"/>
        </w:rPr>
        <w:t>.</w:t>
      </w:r>
      <w:proofErr w:type="gramEnd"/>
      <w:r w:rsidRPr="00003744">
        <w:rPr>
          <w:rFonts w:ascii="Times New Roman" w:hAnsi="Times New Roman" w:cs="Times New Roman"/>
        </w:rPr>
        <w:t xml:space="preserve"> 1</w:t>
      </w:r>
      <w:r w:rsidR="00D33EDC" w:rsidRPr="00003744">
        <w:rPr>
          <w:rFonts w:ascii="Times New Roman" w:hAnsi="Times New Roman" w:cs="Times New Roman"/>
        </w:rPr>
        <w:t>2</w:t>
      </w:r>
      <w:r w:rsidRPr="00003744">
        <w:rPr>
          <w:rFonts w:ascii="Times New Roman" w:hAnsi="Times New Roman" w:cs="Times New Roman"/>
        </w:rPr>
        <w:t>. 202</w:t>
      </w:r>
      <w:r w:rsidR="00966AD6" w:rsidRPr="00003744">
        <w:rPr>
          <w:rFonts w:ascii="Times New Roman" w:hAnsi="Times New Roman" w:cs="Times New Roman"/>
        </w:rPr>
        <w:t>5</w:t>
      </w:r>
      <w:r w:rsidRPr="00003744">
        <w:rPr>
          <w:rFonts w:ascii="Times New Roman" w:hAnsi="Times New Roman" w:cs="Times New Roman"/>
        </w:rPr>
        <w:t>. Jakékoliv změny v programu jsou vyhrazeny pouze RM Rakovníka.</w:t>
      </w:r>
    </w:p>
    <w:p w14:paraId="06A227A0" w14:textId="77777777" w:rsidR="00F82E1A" w:rsidRPr="00003744" w:rsidRDefault="00F82E1A">
      <w:pPr>
        <w:jc w:val="both"/>
        <w:rPr>
          <w:rFonts w:ascii="Times New Roman" w:hAnsi="Times New Roman" w:cs="Times New Roman"/>
        </w:rPr>
      </w:pPr>
    </w:p>
    <w:p w14:paraId="15D6E68A" w14:textId="77777777" w:rsidR="00F82E1A" w:rsidRPr="00003744" w:rsidRDefault="00852693">
      <w:pPr>
        <w:jc w:val="both"/>
        <w:rPr>
          <w:rFonts w:ascii="Times New Roman" w:hAnsi="Times New Roman" w:cs="Times New Roman"/>
        </w:rPr>
      </w:pPr>
      <w:r w:rsidRPr="00003744">
        <w:rPr>
          <w:rFonts w:ascii="Times New Roman" w:hAnsi="Times New Roman" w:cs="Times New Roman"/>
        </w:rPr>
        <w:t>Způsob zveřejnění:</w:t>
      </w:r>
    </w:p>
    <w:p w14:paraId="7057058F" w14:textId="51C9B7E5" w:rsidR="00F82E1A" w:rsidRPr="00003744" w:rsidRDefault="00852693">
      <w:pPr>
        <w:jc w:val="both"/>
        <w:rPr>
          <w:rFonts w:ascii="Times New Roman" w:hAnsi="Times New Roman" w:cs="Times New Roman"/>
        </w:rPr>
      </w:pPr>
      <w:r w:rsidRPr="00003744">
        <w:rPr>
          <w:rFonts w:ascii="Times New Roman" w:hAnsi="Times New Roman" w:cs="Times New Roman"/>
        </w:rPr>
        <w:t xml:space="preserve">Vyvěšeno dne </w:t>
      </w:r>
      <w:r w:rsidR="00003744" w:rsidRPr="00003744">
        <w:rPr>
          <w:rFonts w:ascii="Times New Roman" w:hAnsi="Times New Roman" w:cs="Times New Roman"/>
        </w:rPr>
        <w:t>18</w:t>
      </w:r>
      <w:r w:rsidR="000E6800" w:rsidRPr="00003744">
        <w:t>. 1</w:t>
      </w:r>
      <w:r w:rsidR="00D33EDC" w:rsidRPr="00003744">
        <w:t>2</w:t>
      </w:r>
      <w:r w:rsidRPr="00003744">
        <w:t>. 202</w:t>
      </w:r>
      <w:r w:rsidR="00D33EDC" w:rsidRPr="00003744">
        <w:t>6</w:t>
      </w:r>
    </w:p>
    <w:p w14:paraId="557D3F73" w14:textId="77777777" w:rsidR="00F82E1A" w:rsidRPr="00320F0E" w:rsidRDefault="00852693">
      <w:pPr>
        <w:jc w:val="both"/>
        <w:rPr>
          <w:rFonts w:ascii="Times New Roman" w:hAnsi="Times New Roman" w:cs="Times New Roman"/>
        </w:rPr>
      </w:pPr>
      <w:r w:rsidRPr="00003744">
        <w:rPr>
          <w:rFonts w:ascii="Times New Roman" w:hAnsi="Times New Roman" w:cs="Times New Roman"/>
        </w:rPr>
        <w:t xml:space="preserve">(včetně zveřejnění na </w:t>
      </w:r>
      <w:hyperlink r:id="rId8" w:tgtFrame="_top">
        <w:r w:rsidRPr="00003744">
          <w:rPr>
            <w:rStyle w:val="Internetovodkaz"/>
            <w:rFonts w:ascii="Times New Roman" w:hAnsi="Times New Roman" w:cs="Times New Roman"/>
          </w:rPr>
          <w:t>www.murako.cz</w:t>
        </w:r>
      </w:hyperlink>
      <w:r w:rsidRPr="00003744">
        <w:rPr>
          <w:rFonts w:ascii="Times New Roman" w:hAnsi="Times New Roman" w:cs="Times New Roman"/>
        </w:rPr>
        <w:t>, úřední deska)</w:t>
      </w:r>
    </w:p>
    <w:p w14:paraId="40F80C66" w14:textId="77777777" w:rsidR="00F82E1A" w:rsidRPr="00320F0E" w:rsidRDefault="00852693">
      <w:pPr>
        <w:jc w:val="both"/>
        <w:rPr>
          <w:rFonts w:ascii="Times New Roman" w:hAnsi="Times New Roman" w:cs="Times New Roman"/>
        </w:rPr>
      </w:pPr>
      <w:r w:rsidRPr="00320F0E">
        <w:rPr>
          <w:rFonts w:ascii="Times New Roman" w:hAnsi="Times New Roman" w:cs="Times New Roman"/>
        </w:rPr>
        <w:t>Sejmuto dne………………………………………….</w:t>
      </w:r>
    </w:p>
    <w:p w14:paraId="088F610D" w14:textId="77777777" w:rsidR="00320F0E" w:rsidRPr="00320F0E" w:rsidRDefault="00320F0E">
      <w:pPr>
        <w:jc w:val="both"/>
        <w:rPr>
          <w:rFonts w:ascii="Times New Roman" w:hAnsi="Times New Roman" w:cs="Times New Roman"/>
        </w:rPr>
      </w:pPr>
    </w:p>
    <w:sectPr w:rsidR="00320F0E" w:rsidRPr="00320F0E">
      <w:footerReference w:type="default" r:id="rId9"/>
      <w:pgSz w:w="11906" w:h="16838"/>
      <w:pgMar w:top="1417" w:right="1417" w:bottom="1417" w:left="1417" w:header="0" w:footer="0" w:gutter="0"/>
      <w:cols w:space="708"/>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2B85" w14:textId="77777777" w:rsidR="00A57F4D" w:rsidRDefault="00A57F4D" w:rsidP="00A57F4D">
      <w:pPr>
        <w:rPr>
          <w:rFonts w:hint="eastAsia"/>
        </w:rPr>
      </w:pPr>
      <w:r>
        <w:separator/>
      </w:r>
    </w:p>
  </w:endnote>
  <w:endnote w:type="continuationSeparator" w:id="0">
    <w:p w14:paraId="3B8E1E34" w14:textId="77777777" w:rsidR="00A57F4D" w:rsidRDefault="00A57F4D" w:rsidP="00A57F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767978"/>
      <w:docPartObj>
        <w:docPartGallery w:val="Page Numbers (Bottom of Page)"/>
        <w:docPartUnique/>
      </w:docPartObj>
    </w:sdtPr>
    <w:sdtEndPr/>
    <w:sdtContent>
      <w:p w14:paraId="6F5903E1" w14:textId="56A4CE2F" w:rsidR="00A57F4D" w:rsidRDefault="00A57F4D">
        <w:pPr>
          <w:pStyle w:val="Zpat"/>
          <w:jc w:val="center"/>
          <w:rPr>
            <w:rFonts w:hint="eastAsia"/>
          </w:rPr>
        </w:pPr>
        <w:r>
          <w:fldChar w:fldCharType="begin"/>
        </w:r>
        <w:r>
          <w:instrText>PAGE   \* MERGEFORMAT</w:instrText>
        </w:r>
        <w:r>
          <w:fldChar w:fldCharType="separate"/>
        </w:r>
        <w:r>
          <w:t>2</w:t>
        </w:r>
        <w:r>
          <w:fldChar w:fldCharType="end"/>
        </w:r>
      </w:p>
    </w:sdtContent>
  </w:sdt>
  <w:p w14:paraId="65E3E63F" w14:textId="77777777" w:rsidR="00A57F4D" w:rsidRDefault="00A57F4D">
    <w:pPr>
      <w:pStyle w:val="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2CC2" w14:textId="77777777" w:rsidR="00A57F4D" w:rsidRDefault="00A57F4D" w:rsidP="00A57F4D">
      <w:pPr>
        <w:rPr>
          <w:rFonts w:hint="eastAsia"/>
        </w:rPr>
      </w:pPr>
      <w:r>
        <w:separator/>
      </w:r>
    </w:p>
  </w:footnote>
  <w:footnote w:type="continuationSeparator" w:id="0">
    <w:p w14:paraId="268246E5" w14:textId="77777777" w:rsidR="00A57F4D" w:rsidRDefault="00A57F4D" w:rsidP="00A57F4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47CEC"/>
    <w:multiLevelType w:val="multilevel"/>
    <w:tmpl w:val="917EF2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F91293F"/>
    <w:multiLevelType w:val="multilevel"/>
    <w:tmpl w:val="FEE64420"/>
    <w:lvl w:ilvl="0">
      <w:start w:val="1"/>
      <w:numFmt w:val="upperRoman"/>
      <w:pStyle w:val="Nadpis1"/>
      <w:lvlText w:val="%1."/>
      <w:lvlJc w:val="left"/>
      <w:pPr>
        <w:tabs>
          <w:tab w:val="num" w:pos="0"/>
        </w:tabs>
        <w:ind w:left="1080" w:hanging="720"/>
      </w:pPr>
    </w:lvl>
    <w:lvl w:ilvl="1">
      <w:start w:val="1"/>
      <w:numFmt w:val="none"/>
      <w:pStyle w:val="Nadpis2"/>
      <w:suff w:val="nothing"/>
      <w:lvlText w:val=""/>
      <w:lvlJc w:val="left"/>
      <w:pPr>
        <w:tabs>
          <w:tab w:val="num" w:pos="0"/>
        </w:tabs>
        <w:ind w:left="0" w:firstLine="0"/>
      </w:pPr>
    </w:lvl>
    <w:lvl w:ilvl="2">
      <w:start w:val="5"/>
      <w:numFmt w:val="upperRoman"/>
      <w:pStyle w:val="Nadpis3"/>
      <w:lvlText w:val="%3."/>
      <w:lvlJc w:val="left"/>
      <w:pPr>
        <w:tabs>
          <w:tab w:val="num" w:pos="0"/>
        </w:tabs>
        <w:ind w:left="4548"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pStyle w:val="Nadpis6"/>
      <w:lvlText w:val="%6."/>
      <w:lvlJc w:val="left"/>
      <w:pPr>
        <w:tabs>
          <w:tab w:val="num" w:pos="0"/>
        </w:tabs>
        <w:ind w:left="2008"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AF66648"/>
    <w:multiLevelType w:val="multilevel"/>
    <w:tmpl w:val="4380F654"/>
    <w:styleLink w:val="WW8Num6"/>
    <w:lvl w:ilvl="0">
      <w:start w:val="1"/>
      <w:numFmt w:val="decimal"/>
      <w:lvlText w:val="%1."/>
      <w:lvlJc w:val="left"/>
      <w:pPr>
        <w:ind w:left="720" w:hanging="360"/>
      </w:pPr>
      <w:rPr>
        <w:b w:val="0"/>
        <w:i/>
        <w:strike w:val="0"/>
        <w:dstrike w:val="0"/>
        <w:sz w:val="24"/>
        <w:szCs w:val="24"/>
      </w:r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4E2697"/>
    <w:multiLevelType w:val="multilevel"/>
    <w:tmpl w:val="3D52D136"/>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F31714F"/>
    <w:multiLevelType w:val="multilevel"/>
    <w:tmpl w:val="838E6CE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7263E39"/>
    <w:multiLevelType w:val="multilevel"/>
    <w:tmpl w:val="3D22BD32"/>
    <w:lvl w:ilvl="0">
      <w:start w:val="1"/>
      <w:numFmt w:val="decimal"/>
      <w:lvlText w:val="%1."/>
      <w:lvlJc w:val="left"/>
      <w:pPr>
        <w:tabs>
          <w:tab w:val="num" w:pos="-294"/>
        </w:tabs>
        <w:ind w:left="786" w:hanging="360"/>
      </w:pPr>
      <w:rPr>
        <w:sz w:val="24"/>
        <w:szCs w:val="24"/>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959725965">
    <w:abstractNumId w:val="1"/>
  </w:num>
  <w:num w:numId="2" w16cid:durableId="1689408352">
    <w:abstractNumId w:val="3"/>
  </w:num>
  <w:num w:numId="3" w16cid:durableId="383256916">
    <w:abstractNumId w:val="0"/>
  </w:num>
  <w:num w:numId="4" w16cid:durableId="1558320832">
    <w:abstractNumId w:val="4"/>
  </w:num>
  <w:num w:numId="5" w16cid:durableId="830802450">
    <w:abstractNumId w:val="5"/>
  </w:num>
  <w:num w:numId="6" w16cid:durableId="1590384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73"/>
    <w:rsid w:val="00003744"/>
    <w:rsid w:val="00036862"/>
    <w:rsid w:val="000A6D49"/>
    <w:rsid w:val="000E0839"/>
    <w:rsid w:val="000E6800"/>
    <w:rsid w:val="00152511"/>
    <w:rsid w:val="00162E10"/>
    <w:rsid w:val="001C052D"/>
    <w:rsid w:val="001F4010"/>
    <w:rsid w:val="00226126"/>
    <w:rsid w:val="00320F0E"/>
    <w:rsid w:val="00337C03"/>
    <w:rsid w:val="00343E36"/>
    <w:rsid w:val="00376733"/>
    <w:rsid w:val="00380A42"/>
    <w:rsid w:val="003E58BF"/>
    <w:rsid w:val="004313E1"/>
    <w:rsid w:val="00471B0D"/>
    <w:rsid w:val="005049C2"/>
    <w:rsid w:val="005B1F6F"/>
    <w:rsid w:val="0062458D"/>
    <w:rsid w:val="006A688B"/>
    <w:rsid w:val="006B57F2"/>
    <w:rsid w:val="006E1E80"/>
    <w:rsid w:val="00700A7C"/>
    <w:rsid w:val="00723341"/>
    <w:rsid w:val="0072798D"/>
    <w:rsid w:val="00733735"/>
    <w:rsid w:val="00795FEB"/>
    <w:rsid w:val="00815D9F"/>
    <w:rsid w:val="00852693"/>
    <w:rsid w:val="00921124"/>
    <w:rsid w:val="00945D8F"/>
    <w:rsid w:val="00966AD6"/>
    <w:rsid w:val="00974B25"/>
    <w:rsid w:val="009D0896"/>
    <w:rsid w:val="00A049AC"/>
    <w:rsid w:val="00A57F4D"/>
    <w:rsid w:val="00B57A59"/>
    <w:rsid w:val="00B67BE3"/>
    <w:rsid w:val="00C70DA1"/>
    <w:rsid w:val="00C724A5"/>
    <w:rsid w:val="00C75782"/>
    <w:rsid w:val="00CE564D"/>
    <w:rsid w:val="00D33EDC"/>
    <w:rsid w:val="00D8507A"/>
    <w:rsid w:val="00DA0777"/>
    <w:rsid w:val="00DC5D8A"/>
    <w:rsid w:val="00E504B3"/>
    <w:rsid w:val="00E51373"/>
    <w:rsid w:val="00F7361C"/>
    <w:rsid w:val="00F82E1A"/>
    <w:rsid w:val="00FB190C"/>
    <w:rsid w:val="00FB6B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9A10"/>
  <w15:docId w15:val="{910EC38A-988A-4385-9D82-A0126A49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cs-CZ"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style>
  <w:style w:type="paragraph" w:styleId="Nadpis1">
    <w:name w:val="heading 1"/>
    <w:basedOn w:val="Normln"/>
    <w:next w:val="Normln"/>
    <w:uiPriority w:val="9"/>
    <w:qFormat/>
    <w:pPr>
      <w:keepNext/>
      <w:numPr>
        <w:numId w:val="1"/>
      </w:numPr>
      <w:outlineLvl w:val="0"/>
    </w:pPr>
    <w:rPr>
      <w:b/>
    </w:rPr>
  </w:style>
  <w:style w:type="paragraph" w:styleId="Nadpis2">
    <w:name w:val="heading 2"/>
    <w:basedOn w:val="Normln"/>
    <w:next w:val="Normln"/>
    <w:uiPriority w:val="9"/>
    <w:semiHidden/>
    <w:unhideWhenUsed/>
    <w:qFormat/>
    <w:pPr>
      <w:keepNext/>
      <w:numPr>
        <w:ilvl w:val="1"/>
        <w:numId w:val="1"/>
      </w:numPr>
      <w:tabs>
        <w:tab w:val="left" w:pos="709"/>
      </w:tabs>
      <w:jc w:val="center"/>
      <w:outlineLvl w:val="1"/>
    </w:pPr>
    <w:rPr>
      <w:b/>
    </w:rPr>
  </w:style>
  <w:style w:type="paragraph" w:styleId="Nadpis3">
    <w:name w:val="heading 3"/>
    <w:basedOn w:val="Normln"/>
    <w:next w:val="Normln"/>
    <w:uiPriority w:val="9"/>
    <w:semiHidden/>
    <w:unhideWhenUsed/>
    <w:qFormat/>
    <w:pPr>
      <w:keepNext/>
      <w:numPr>
        <w:ilvl w:val="2"/>
        <w:numId w:val="1"/>
      </w:numPr>
      <w:tabs>
        <w:tab w:val="left" w:pos="-27288"/>
        <w:tab w:val="right" w:pos="-26579"/>
      </w:tabs>
      <w:jc w:val="center"/>
      <w:outlineLvl w:val="2"/>
    </w:pPr>
    <w:rPr>
      <w:b/>
    </w:rPr>
  </w:style>
  <w:style w:type="paragraph" w:styleId="Nadpis6">
    <w:name w:val="heading 6"/>
    <w:basedOn w:val="Normln"/>
    <w:next w:val="Normln"/>
    <w:uiPriority w:val="9"/>
    <w:semiHidden/>
    <w:unhideWhenUsed/>
    <w:qFormat/>
    <w:pPr>
      <w:keepNext/>
      <w:numPr>
        <w:ilvl w:val="5"/>
        <w:numId w:val="1"/>
      </w:numPr>
      <w:tabs>
        <w:tab w:val="left" w:pos="-10968"/>
      </w:tabs>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sz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i/>
      <w:strike w:val="0"/>
      <w:dstrike w:val="0"/>
      <w:sz w:val="24"/>
      <w:szCs w:val="24"/>
    </w:rPr>
  </w:style>
  <w:style w:type="character" w:customStyle="1" w:styleId="WW8Num6z1">
    <w:name w:val="WW8Num6z1"/>
    <w:qFormat/>
    <w:rPr>
      <w:sz w:val="24"/>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i w:val="0"/>
    </w:rPr>
  </w:style>
  <w:style w:type="character" w:customStyle="1" w:styleId="WW8Num11z0">
    <w:name w:val="WW8Num11z0"/>
    <w:qFormat/>
  </w:style>
  <w:style w:type="character" w:customStyle="1" w:styleId="WW8Num12z0">
    <w:name w:val="WW8Num12z0"/>
    <w:qFormat/>
    <w:rPr>
      <w:color w:val="000000"/>
      <w:sz w:val="24"/>
      <w:szCs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b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eastAsia="Symbol" w:hAnsi="Symbol" w:cs="Symbol"/>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eastAsia="Symbol" w:hAnsi="Symbol" w:cs="Symbol"/>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20z0">
    <w:name w:val="WW8Num20z0"/>
    <w:qFormat/>
    <w:rPr>
      <w:sz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strike w:val="0"/>
      <w:dstrike w:val="0"/>
      <w:szCs w:val="24"/>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2">
    <w:name w:val="WW8Num23z2"/>
    <w:qFormat/>
    <w:rPr>
      <w:rFonts w:ascii="Wingdings" w:eastAsia="Wingdings" w:hAnsi="Wingdings" w:cs="Wingdings"/>
    </w:rPr>
  </w:style>
  <w:style w:type="character" w:customStyle="1" w:styleId="WW8Num23z3">
    <w:name w:val="WW8Num23z3"/>
    <w:qFormat/>
    <w:rPr>
      <w:rFonts w:ascii="Symbol" w:eastAsia="Symbol" w:hAnsi="Symbol" w:cs="Symbol"/>
    </w:rPr>
  </w:style>
  <w:style w:type="character" w:customStyle="1" w:styleId="WW8Num23z4">
    <w:name w:val="WW8Num23z4"/>
    <w:qFormat/>
    <w:rPr>
      <w:rFonts w:ascii="Courier New" w:eastAsia="Courier New" w:hAnsi="Courier New" w:cs="Courier New"/>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cs="Times New Roman"/>
    </w:rPr>
  </w:style>
  <w:style w:type="character" w:customStyle="1" w:styleId="WW8Num25z1">
    <w:name w:val="WW8Num25z1"/>
    <w:qFormat/>
    <w:rPr>
      <w:rFonts w:ascii="Courier New" w:eastAsia="Courier New" w:hAnsi="Courier New" w:cs="Courier New"/>
    </w:rPr>
  </w:style>
  <w:style w:type="character" w:customStyle="1" w:styleId="WW8Num25z2">
    <w:name w:val="WW8Num25z2"/>
    <w:qFormat/>
    <w:rPr>
      <w:rFonts w:ascii="Wingdings" w:eastAsia="Wingdings" w:hAnsi="Wingdings" w:cs="Wingdings"/>
    </w:rPr>
  </w:style>
  <w:style w:type="character" w:customStyle="1" w:styleId="WW8Num25z3">
    <w:name w:val="WW8Num25z3"/>
    <w:qFormat/>
    <w:rPr>
      <w:rFonts w:ascii="Symbol" w:eastAsia="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Internetovodkaz">
    <w:name w:val="Internetový odkaz"/>
    <w:rPr>
      <w:color w:val="000080"/>
      <w:u w:val="single"/>
    </w:rPr>
  </w:style>
  <w:style w:type="character" w:customStyle="1" w:styleId="TextbublinyChar">
    <w:name w:val="Text bubliny Char"/>
    <w:qFormat/>
    <w:rPr>
      <w:rFonts w:ascii="Tahoma" w:eastAsia="Tahoma" w:hAnsi="Tahoma" w:cs="Tahoma"/>
      <w:sz w:val="16"/>
      <w:szCs w:val="16"/>
    </w:rPr>
  </w:style>
  <w:style w:type="character" w:customStyle="1" w:styleId="WWCharLFO11LVL1">
    <w:name w:val="WW_CharLFO11LVL1"/>
    <w:qFormat/>
    <w:rPr>
      <w:sz w:val="24"/>
    </w:rPr>
  </w:style>
  <w:style w:type="character" w:customStyle="1" w:styleId="WWCharLFO12LVL1">
    <w:name w:val="WW_CharLFO12LVL1"/>
    <w:qFormat/>
    <w:rPr>
      <w:b w:val="0"/>
      <w:i/>
      <w:strike w:val="0"/>
      <w:dstrike w:val="0"/>
      <w:sz w:val="24"/>
      <w:szCs w:val="24"/>
    </w:rPr>
  </w:style>
  <w:style w:type="character" w:customStyle="1" w:styleId="WWCharLFO12LVL2">
    <w:name w:val="WW_CharLFO12LVL2"/>
    <w:qFormat/>
    <w:rPr>
      <w:sz w:val="24"/>
    </w:rPr>
  </w:style>
  <w:style w:type="character" w:customStyle="1" w:styleId="WWCharLFO16LVL1">
    <w:name w:val="WW_CharLFO16LVL1"/>
    <w:qFormat/>
    <w:rPr>
      <w:i w:val="0"/>
    </w:rPr>
  </w:style>
  <w:style w:type="character" w:customStyle="1" w:styleId="WWCharLFO18LVL1">
    <w:name w:val="WW_CharLFO18LVL1"/>
    <w:qFormat/>
    <w:rPr>
      <w:color w:val="000000"/>
      <w:sz w:val="24"/>
      <w:szCs w:val="24"/>
    </w:rPr>
  </w:style>
  <w:style w:type="character" w:customStyle="1" w:styleId="WWCharLFO22LVL1">
    <w:name w:val="WW_CharLFO22LVL1"/>
    <w:qFormat/>
    <w:rPr>
      <w:b w:val="0"/>
    </w:rPr>
  </w:style>
  <w:style w:type="character" w:customStyle="1" w:styleId="WWCharLFO24LVL1">
    <w:name w:val="WW_CharLFO24LVL1"/>
    <w:qFormat/>
    <w:rPr>
      <w:rFonts w:ascii="Symbol" w:hAnsi="Symbol" w:cs="Symbol"/>
    </w:rPr>
  </w:style>
  <w:style w:type="character" w:customStyle="1" w:styleId="WWCharLFO25LVL1">
    <w:name w:val="WW_CharLFO25LVL1"/>
    <w:qFormat/>
    <w:rPr>
      <w:rFonts w:ascii="Symbol" w:hAnsi="Symbol" w:cs="Symbol"/>
    </w:rPr>
  </w:style>
  <w:style w:type="character" w:customStyle="1" w:styleId="WWCharLFO25LVL2">
    <w:name w:val="WW_CharLFO25LVL2"/>
    <w:qFormat/>
    <w:rPr>
      <w:rFonts w:ascii="Courier New" w:hAnsi="Courier New" w:cs="Courier New"/>
    </w:rPr>
  </w:style>
  <w:style w:type="character" w:customStyle="1" w:styleId="WWCharLFO25LVL3">
    <w:name w:val="WW_CharLFO25LVL3"/>
    <w:qFormat/>
    <w:rPr>
      <w:rFonts w:ascii="Wingdings" w:hAnsi="Wingdings" w:cs="Wingdings"/>
    </w:rPr>
  </w:style>
  <w:style w:type="character" w:customStyle="1" w:styleId="WWCharLFO25LVL4">
    <w:name w:val="WW_CharLFO25LVL4"/>
    <w:qFormat/>
    <w:rPr>
      <w:rFonts w:ascii="Symbol" w:hAnsi="Symbol" w:cs="Symbol"/>
    </w:rPr>
  </w:style>
  <w:style w:type="character" w:customStyle="1" w:styleId="WWCharLFO25LVL5">
    <w:name w:val="WW_CharLFO25LVL5"/>
    <w:qFormat/>
    <w:rPr>
      <w:rFonts w:ascii="Courier New" w:hAnsi="Courier New" w:cs="Courier New"/>
    </w:rPr>
  </w:style>
  <w:style w:type="character" w:customStyle="1" w:styleId="WWCharLFO25LVL6">
    <w:name w:val="WW_CharLFO25LVL6"/>
    <w:qFormat/>
    <w:rPr>
      <w:rFonts w:ascii="Wingdings" w:hAnsi="Wingdings" w:cs="Wingdings"/>
    </w:rPr>
  </w:style>
  <w:style w:type="character" w:customStyle="1" w:styleId="WWCharLFO25LVL7">
    <w:name w:val="WW_CharLFO25LVL7"/>
    <w:qFormat/>
    <w:rPr>
      <w:rFonts w:ascii="Symbol" w:hAnsi="Symbol" w:cs="Symbol"/>
    </w:rPr>
  </w:style>
  <w:style w:type="character" w:customStyle="1" w:styleId="WWCharLFO25LVL8">
    <w:name w:val="WW_CharLFO25LVL8"/>
    <w:qFormat/>
    <w:rPr>
      <w:rFonts w:ascii="Courier New" w:hAnsi="Courier New" w:cs="Courier New"/>
    </w:rPr>
  </w:style>
  <w:style w:type="character" w:customStyle="1" w:styleId="WWCharLFO25LVL9">
    <w:name w:val="WW_CharLFO25LVL9"/>
    <w:qFormat/>
    <w:rPr>
      <w:rFonts w:ascii="Wingdings" w:hAnsi="Wingdings" w:cs="Wingdings"/>
    </w:rPr>
  </w:style>
  <w:style w:type="character" w:customStyle="1" w:styleId="WWCharLFO26LVL1">
    <w:name w:val="WW_CharLFO26LVL1"/>
    <w:qFormat/>
    <w:rPr>
      <w:sz w:val="24"/>
    </w:rPr>
  </w:style>
  <w:style w:type="character" w:customStyle="1" w:styleId="WWCharLFO28LVL1">
    <w:name w:val="WW_CharLFO28LVL1"/>
    <w:qFormat/>
    <w:rPr>
      <w:strike w:val="0"/>
      <w:dstrike w:val="0"/>
      <w:szCs w:val="24"/>
    </w:rPr>
  </w:style>
  <w:style w:type="character" w:customStyle="1" w:styleId="WWCharLFO29LVL3">
    <w:name w:val="WW_CharLFO29LVL3"/>
    <w:qFormat/>
    <w:rPr>
      <w:rFonts w:ascii="Wingdings" w:hAnsi="Wingdings" w:cs="Wingdings"/>
    </w:rPr>
  </w:style>
  <w:style w:type="character" w:customStyle="1" w:styleId="WWCharLFO29LVL4">
    <w:name w:val="WW_CharLFO29LVL4"/>
    <w:qFormat/>
    <w:rPr>
      <w:rFonts w:ascii="Symbol" w:hAnsi="Symbol" w:cs="Symbol"/>
    </w:rPr>
  </w:style>
  <w:style w:type="character" w:customStyle="1" w:styleId="WWCharLFO29LVL5">
    <w:name w:val="WW_CharLFO29LVL5"/>
    <w:qFormat/>
    <w:rPr>
      <w:rFonts w:ascii="Courier New" w:hAnsi="Courier New" w:cs="Courier New"/>
    </w:rPr>
  </w:style>
  <w:style w:type="character" w:customStyle="1" w:styleId="WWCharLFO29LVL6">
    <w:name w:val="WW_CharLFO29LVL6"/>
    <w:qFormat/>
    <w:rPr>
      <w:rFonts w:ascii="Wingdings" w:hAnsi="Wingdings" w:cs="Wingdings"/>
    </w:rPr>
  </w:style>
  <w:style w:type="character" w:customStyle="1" w:styleId="WWCharLFO29LVL7">
    <w:name w:val="WW_CharLFO29LVL7"/>
    <w:qFormat/>
    <w:rPr>
      <w:rFonts w:ascii="Symbol" w:hAnsi="Symbol" w:cs="Symbol"/>
    </w:rPr>
  </w:style>
  <w:style w:type="character" w:customStyle="1" w:styleId="WWCharLFO29LVL8">
    <w:name w:val="WW_CharLFO29LVL8"/>
    <w:qFormat/>
    <w:rPr>
      <w:rFonts w:ascii="Courier New" w:hAnsi="Courier New" w:cs="Courier New"/>
    </w:rPr>
  </w:style>
  <w:style w:type="character" w:customStyle="1" w:styleId="WWCharLFO29LVL9">
    <w:name w:val="WW_CharLFO29LVL9"/>
    <w:qFormat/>
    <w:rPr>
      <w:rFonts w:ascii="Wingdings" w:hAnsi="Wingdings" w:cs="Wingdings"/>
    </w:rPr>
  </w:style>
  <w:style w:type="character" w:customStyle="1" w:styleId="WWCharLFO31LVL1">
    <w:name w:val="WW_CharLFO31LVL1"/>
    <w:qFormat/>
    <w:rPr>
      <w:rFonts w:cs="Times New Roman"/>
    </w:rPr>
  </w:style>
  <w:style w:type="character" w:customStyle="1" w:styleId="WWCharLFO31LVL2">
    <w:name w:val="WW_CharLFO31LVL2"/>
    <w:qFormat/>
    <w:rPr>
      <w:rFonts w:ascii="Courier New" w:hAnsi="Courier New" w:cs="Courier New"/>
    </w:rPr>
  </w:style>
  <w:style w:type="character" w:customStyle="1" w:styleId="WWCharLFO31LVL3">
    <w:name w:val="WW_CharLFO31LVL3"/>
    <w:qFormat/>
    <w:rPr>
      <w:rFonts w:ascii="Wingdings" w:hAnsi="Wingdings" w:cs="Wingdings"/>
    </w:rPr>
  </w:style>
  <w:style w:type="character" w:customStyle="1" w:styleId="WWCharLFO31LVL4">
    <w:name w:val="WW_CharLFO31LVL4"/>
    <w:qFormat/>
    <w:rPr>
      <w:rFonts w:ascii="Symbol" w:hAnsi="Symbol" w:cs="Symbol"/>
    </w:rPr>
  </w:style>
  <w:style w:type="character" w:customStyle="1" w:styleId="WWCharLFO31LVL5">
    <w:name w:val="WW_CharLFO31LVL5"/>
    <w:qFormat/>
    <w:rPr>
      <w:rFonts w:ascii="Courier New" w:hAnsi="Courier New" w:cs="Courier New"/>
    </w:rPr>
  </w:style>
  <w:style w:type="character" w:customStyle="1" w:styleId="WWCharLFO31LVL6">
    <w:name w:val="WW_CharLFO31LVL6"/>
    <w:qFormat/>
    <w:rPr>
      <w:rFonts w:ascii="Wingdings" w:hAnsi="Wingdings" w:cs="Wingdings"/>
    </w:rPr>
  </w:style>
  <w:style w:type="character" w:customStyle="1" w:styleId="WWCharLFO31LVL7">
    <w:name w:val="WW_CharLFO31LVL7"/>
    <w:qFormat/>
    <w:rPr>
      <w:rFonts w:ascii="Symbol" w:hAnsi="Symbol" w:cs="Symbol"/>
    </w:rPr>
  </w:style>
  <w:style w:type="character" w:customStyle="1" w:styleId="WWCharLFO31LVL8">
    <w:name w:val="WW_CharLFO31LVL8"/>
    <w:qFormat/>
    <w:rPr>
      <w:rFonts w:ascii="Courier New" w:hAnsi="Courier New" w:cs="Courier New"/>
    </w:rPr>
  </w:style>
  <w:style w:type="character" w:customStyle="1" w:styleId="WWCharLFO31LVL9">
    <w:name w:val="WW_CharLFO31LVL9"/>
    <w:qFormat/>
    <w:rPr>
      <w:rFonts w:ascii="Wingdings" w:hAnsi="Wingdings" w:cs="Wingdings"/>
    </w:rPr>
  </w:style>
  <w:style w:type="character" w:customStyle="1" w:styleId="WWCharLFO46LVL1">
    <w:name w:val="WW_CharLFO46LVL1"/>
    <w:qFormat/>
    <w:rPr>
      <w:rFonts w:ascii="Symbol" w:hAnsi="Symbol"/>
    </w:rPr>
  </w:style>
  <w:style w:type="character" w:customStyle="1" w:styleId="WWCharLFO46LVL2">
    <w:name w:val="WW_CharLFO46LVL2"/>
    <w:qFormat/>
    <w:rPr>
      <w:rFonts w:ascii="Courier New" w:hAnsi="Courier New" w:cs="Courier New"/>
    </w:rPr>
  </w:style>
  <w:style w:type="character" w:customStyle="1" w:styleId="WWCharLFO46LVL3">
    <w:name w:val="WW_CharLFO46LVL3"/>
    <w:qFormat/>
    <w:rPr>
      <w:rFonts w:ascii="Wingdings" w:hAnsi="Wingdings"/>
    </w:rPr>
  </w:style>
  <w:style w:type="character" w:customStyle="1" w:styleId="WWCharLFO46LVL4">
    <w:name w:val="WW_CharLFO46LVL4"/>
    <w:qFormat/>
    <w:rPr>
      <w:rFonts w:ascii="Symbol" w:hAnsi="Symbol"/>
    </w:rPr>
  </w:style>
  <w:style w:type="character" w:customStyle="1" w:styleId="WWCharLFO46LVL5">
    <w:name w:val="WW_CharLFO46LVL5"/>
    <w:qFormat/>
    <w:rPr>
      <w:rFonts w:ascii="Courier New" w:hAnsi="Courier New" w:cs="Courier New"/>
    </w:rPr>
  </w:style>
  <w:style w:type="character" w:customStyle="1" w:styleId="WWCharLFO46LVL6">
    <w:name w:val="WW_CharLFO46LVL6"/>
    <w:qFormat/>
    <w:rPr>
      <w:rFonts w:ascii="Wingdings" w:hAnsi="Wingdings"/>
    </w:rPr>
  </w:style>
  <w:style w:type="character" w:customStyle="1" w:styleId="WWCharLFO46LVL7">
    <w:name w:val="WW_CharLFO46LVL7"/>
    <w:qFormat/>
    <w:rPr>
      <w:rFonts w:ascii="Symbol" w:hAnsi="Symbol"/>
    </w:rPr>
  </w:style>
  <w:style w:type="character" w:customStyle="1" w:styleId="WWCharLFO46LVL8">
    <w:name w:val="WW_CharLFO46LVL8"/>
    <w:qFormat/>
    <w:rPr>
      <w:rFonts w:ascii="Courier New" w:hAnsi="Courier New" w:cs="Courier New"/>
    </w:rPr>
  </w:style>
  <w:style w:type="character" w:customStyle="1" w:styleId="WWCharLFO46LVL9">
    <w:name w:val="WW_CharLFO46LVL9"/>
    <w:qFormat/>
    <w:rPr>
      <w:rFonts w:ascii="Wingdings" w:hAnsi="Wingdings"/>
    </w:rPr>
  </w:style>
  <w:style w:type="character" w:customStyle="1" w:styleId="WWCharLFO48LVL1">
    <w:name w:val="WW_CharLFO48LVL1"/>
    <w:qFormat/>
    <w:rPr>
      <w:rFonts w:ascii="Symbol" w:hAnsi="Symbol"/>
    </w:rPr>
  </w:style>
  <w:style w:type="character" w:customStyle="1" w:styleId="WWCharLFO48LVL2">
    <w:name w:val="WW_CharLFO48LVL2"/>
    <w:qFormat/>
    <w:rPr>
      <w:rFonts w:ascii="Courier New" w:hAnsi="Courier New" w:cs="Courier New"/>
    </w:rPr>
  </w:style>
  <w:style w:type="character" w:customStyle="1" w:styleId="WWCharLFO48LVL3">
    <w:name w:val="WW_CharLFO48LVL3"/>
    <w:qFormat/>
    <w:rPr>
      <w:rFonts w:ascii="Wingdings" w:hAnsi="Wingdings"/>
    </w:rPr>
  </w:style>
  <w:style w:type="character" w:customStyle="1" w:styleId="WWCharLFO48LVL4">
    <w:name w:val="WW_CharLFO48LVL4"/>
    <w:qFormat/>
    <w:rPr>
      <w:rFonts w:ascii="Symbol" w:hAnsi="Symbol"/>
    </w:rPr>
  </w:style>
  <w:style w:type="character" w:customStyle="1" w:styleId="WWCharLFO48LVL5">
    <w:name w:val="WW_CharLFO48LVL5"/>
    <w:qFormat/>
    <w:rPr>
      <w:rFonts w:ascii="Courier New" w:hAnsi="Courier New" w:cs="Courier New"/>
    </w:rPr>
  </w:style>
  <w:style w:type="character" w:customStyle="1" w:styleId="WWCharLFO48LVL6">
    <w:name w:val="WW_CharLFO48LVL6"/>
    <w:qFormat/>
    <w:rPr>
      <w:rFonts w:ascii="Wingdings" w:hAnsi="Wingdings"/>
    </w:rPr>
  </w:style>
  <w:style w:type="character" w:customStyle="1" w:styleId="WWCharLFO48LVL7">
    <w:name w:val="WW_CharLFO48LVL7"/>
    <w:qFormat/>
    <w:rPr>
      <w:rFonts w:ascii="Symbol" w:hAnsi="Symbol"/>
    </w:rPr>
  </w:style>
  <w:style w:type="character" w:customStyle="1" w:styleId="WWCharLFO48LVL8">
    <w:name w:val="WW_CharLFO48LVL8"/>
    <w:qFormat/>
    <w:rPr>
      <w:rFonts w:ascii="Courier New" w:hAnsi="Courier New" w:cs="Courier New"/>
    </w:rPr>
  </w:style>
  <w:style w:type="character" w:customStyle="1" w:styleId="WWCharLFO48LVL9">
    <w:name w:val="WW_CharLFO48LVL9"/>
    <w:qFormat/>
    <w:rPr>
      <w:rFonts w:ascii="Wingdings" w:hAnsi="Wingdings"/>
    </w:rPr>
  </w:style>
  <w:style w:type="character" w:customStyle="1" w:styleId="WWCharLFO49LVL2">
    <w:name w:val="WW_CharLFO49LVL2"/>
    <w:qFormat/>
    <w:rPr>
      <w:rFonts w:ascii="Courier New" w:hAnsi="Courier New" w:cs="Courier New"/>
    </w:rPr>
  </w:style>
  <w:style w:type="character" w:customStyle="1" w:styleId="WWCharLFO49LVL3">
    <w:name w:val="WW_CharLFO49LVL3"/>
    <w:qFormat/>
    <w:rPr>
      <w:rFonts w:ascii="Wingdings" w:hAnsi="Wingdings"/>
    </w:rPr>
  </w:style>
  <w:style w:type="character" w:customStyle="1" w:styleId="WWCharLFO49LVL4">
    <w:name w:val="WW_CharLFO49LVL4"/>
    <w:qFormat/>
    <w:rPr>
      <w:rFonts w:ascii="Symbol" w:hAnsi="Symbol"/>
    </w:rPr>
  </w:style>
  <w:style w:type="character" w:customStyle="1" w:styleId="WWCharLFO49LVL5">
    <w:name w:val="WW_CharLFO49LVL5"/>
    <w:qFormat/>
    <w:rPr>
      <w:rFonts w:ascii="Courier New" w:hAnsi="Courier New" w:cs="Courier New"/>
    </w:rPr>
  </w:style>
  <w:style w:type="character" w:customStyle="1" w:styleId="WWCharLFO49LVL6">
    <w:name w:val="WW_CharLFO49LVL6"/>
    <w:qFormat/>
    <w:rPr>
      <w:rFonts w:ascii="Wingdings" w:hAnsi="Wingdings"/>
    </w:rPr>
  </w:style>
  <w:style w:type="character" w:customStyle="1" w:styleId="WWCharLFO49LVL7">
    <w:name w:val="WW_CharLFO49LVL7"/>
    <w:qFormat/>
    <w:rPr>
      <w:rFonts w:ascii="Symbol" w:hAnsi="Symbol"/>
    </w:rPr>
  </w:style>
  <w:style w:type="character" w:customStyle="1" w:styleId="WWCharLFO49LVL8">
    <w:name w:val="WW_CharLFO49LVL8"/>
    <w:qFormat/>
    <w:rPr>
      <w:rFonts w:ascii="Courier New" w:hAnsi="Courier New" w:cs="Courier New"/>
    </w:rPr>
  </w:style>
  <w:style w:type="character" w:customStyle="1" w:styleId="WWCharLFO49LVL9">
    <w:name w:val="WW_CharLFO49LVL9"/>
    <w:qFormat/>
    <w:rPr>
      <w:rFonts w:ascii="Wingdings" w:hAnsi="Wingdings"/>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jc w:val="center"/>
    </w:pPr>
    <w:rPr>
      <w:b/>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Textbubliny">
    <w:name w:val="Balloon Text"/>
    <w:basedOn w:val="Normln"/>
    <w:qFormat/>
    <w:rPr>
      <w:rFonts w:ascii="Tahoma" w:eastAsia="Tahoma" w:hAnsi="Tahoma" w:cs="Tahoma"/>
      <w:sz w:val="16"/>
      <w:szCs w:val="16"/>
    </w:rPr>
  </w:style>
  <w:style w:type="paragraph" w:styleId="Odstavecseseznamem">
    <w:name w:val="List Paragraph"/>
    <w:basedOn w:val="Normln"/>
    <w:qFormat/>
    <w:pPr>
      <w:ind w:left="720"/>
    </w:pPr>
    <w:rPr>
      <w:rFonts w:cs="Mangal"/>
      <w:szCs w:val="21"/>
    </w:rPr>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pPr>
      <w:numPr>
        <w:numId w:val="6"/>
      </w:numPr>
    </w:pPr>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styleId="Revize">
    <w:name w:val="Revision"/>
    <w:hidden/>
    <w:uiPriority w:val="99"/>
    <w:semiHidden/>
    <w:rsid w:val="00E51373"/>
    <w:pPr>
      <w:textAlignment w:val="auto"/>
    </w:pPr>
    <w:rPr>
      <w:rFonts w:cs="Mangal"/>
      <w:szCs w:val="21"/>
    </w:rPr>
  </w:style>
  <w:style w:type="character" w:styleId="Odkaznakoment">
    <w:name w:val="annotation reference"/>
    <w:basedOn w:val="Standardnpsmoodstavce"/>
    <w:uiPriority w:val="99"/>
    <w:semiHidden/>
    <w:unhideWhenUsed/>
    <w:rsid w:val="006A688B"/>
    <w:rPr>
      <w:sz w:val="16"/>
      <w:szCs w:val="16"/>
    </w:rPr>
  </w:style>
  <w:style w:type="paragraph" w:styleId="Textkomente">
    <w:name w:val="annotation text"/>
    <w:basedOn w:val="Normln"/>
    <w:link w:val="TextkomenteChar"/>
    <w:uiPriority w:val="99"/>
    <w:semiHidden/>
    <w:unhideWhenUsed/>
    <w:rsid w:val="006A688B"/>
    <w:rPr>
      <w:rFonts w:cs="Mangal"/>
      <w:sz w:val="20"/>
      <w:szCs w:val="18"/>
    </w:rPr>
  </w:style>
  <w:style w:type="character" w:customStyle="1" w:styleId="TextkomenteChar">
    <w:name w:val="Text komentáře Char"/>
    <w:basedOn w:val="Standardnpsmoodstavce"/>
    <w:link w:val="Textkomente"/>
    <w:uiPriority w:val="99"/>
    <w:semiHidden/>
    <w:rsid w:val="006A688B"/>
    <w:rPr>
      <w:rFonts w:cs="Mangal"/>
      <w:sz w:val="20"/>
      <w:szCs w:val="18"/>
    </w:rPr>
  </w:style>
  <w:style w:type="paragraph" w:styleId="Pedmtkomente">
    <w:name w:val="annotation subject"/>
    <w:basedOn w:val="Textkomente"/>
    <w:next w:val="Textkomente"/>
    <w:link w:val="PedmtkomenteChar"/>
    <w:uiPriority w:val="99"/>
    <w:semiHidden/>
    <w:unhideWhenUsed/>
    <w:rsid w:val="006A688B"/>
    <w:rPr>
      <w:b/>
      <w:bCs/>
    </w:rPr>
  </w:style>
  <w:style w:type="character" w:customStyle="1" w:styleId="PedmtkomenteChar">
    <w:name w:val="Předmět komentáře Char"/>
    <w:basedOn w:val="TextkomenteChar"/>
    <w:link w:val="Pedmtkomente"/>
    <w:uiPriority w:val="99"/>
    <w:semiHidden/>
    <w:rsid w:val="006A688B"/>
    <w:rPr>
      <w:rFonts w:cs="Mangal"/>
      <w:b/>
      <w:bCs/>
      <w:sz w:val="20"/>
      <w:szCs w:val="18"/>
    </w:rPr>
  </w:style>
  <w:style w:type="paragraph" w:customStyle="1" w:styleId="Standard">
    <w:name w:val="Standard"/>
    <w:rsid w:val="001F4010"/>
    <w:pPr>
      <w:suppressAutoHyphens/>
      <w:autoSpaceDN w:val="0"/>
    </w:pPr>
    <w:rPr>
      <w:rFonts w:ascii="Times New Roman" w:eastAsia="Times New Roman" w:hAnsi="Times New Roman" w:cs="Times New Roman"/>
      <w:kern w:val="3"/>
      <w:sz w:val="20"/>
      <w:szCs w:val="20"/>
      <w:lang w:bidi="ar-SA"/>
    </w:rPr>
  </w:style>
  <w:style w:type="paragraph" w:styleId="Zhlav">
    <w:name w:val="header"/>
    <w:basedOn w:val="Normln"/>
    <w:link w:val="ZhlavChar"/>
    <w:uiPriority w:val="99"/>
    <w:unhideWhenUsed/>
    <w:rsid w:val="00A57F4D"/>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A57F4D"/>
    <w:rPr>
      <w:rFonts w:cs="Mangal"/>
      <w:szCs w:val="21"/>
    </w:rPr>
  </w:style>
  <w:style w:type="paragraph" w:styleId="Zpat">
    <w:name w:val="footer"/>
    <w:basedOn w:val="Normln"/>
    <w:link w:val="ZpatChar"/>
    <w:uiPriority w:val="99"/>
    <w:unhideWhenUsed/>
    <w:rsid w:val="00A57F4D"/>
    <w:pPr>
      <w:tabs>
        <w:tab w:val="center" w:pos="4536"/>
        <w:tab w:val="right" w:pos="9072"/>
      </w:tabs>
    </w:pPr>
    <w:rPr>
      <w:rFonts w:cs="Mangal"/>
      <w:szCs w:val="21"/>
    </w:rPr>
  </w:style>
  <w:style w:type="character" w:customStyle="1" w:styleId="ZpatChar">
    <w:name w:val="Zápatí Char"/>
    <w:basedOn w:val="Standardnpsmoodstavce"/>
    <w:link w:val="Zpat"/>
    <w:uiPriority w:val="99"/>
    <w:rsid w:val="00A57F4D"/>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urak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F6323-003A-4937-B905-98854607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2010</Words>
  <Characters>11862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Zásady pro poskytování finančních příspěvků města Rakovníka v oblasti prevence před drogami, alkoholem, nikotinem a jinými návykovými látkami a dále v oblasti prevence zdravotních rizik souvisejících s požíváním návykových látek  v roce 2005</vt:lpstr>
    </vt:vector>
  </TitlesOfParts>
  <Company>Město Rakovník</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poskytování finančních příspěvků města Rakovníka v oblasti prevence před drogami, alkoholem, nikotinem a jinými návykovými látkami a dále v oblasti prevence zdravotních rizik souvisejících s požíváním návykových látek  v roce 2005</dc:title>
  <dc:subject/>
  <dc:creator>Váňová Radka</dc:creator>
  <dc:description/>
  <cp:lastModifiedBy>Kejla Luboš</cp:lastModifiedBy>
  <cp:revision>23</cp:revision>
  <cp:lastPrinted>2024-01-03T15:31:00Z</cp:lastPrinted>
  <dcterms:created xsi:type="dcterms:W3CDTF">2024-01-16T07:13:00Z</dcterms:created>
  <dcterms:modified xsi:type="dcterms:W3CDTF">2025-12-17T14:38:00Z</dcterms:modified>
  <dc:language>cs-CZ</dc:language>
</cp:coreProperties>
</file>